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6B15" w14:textId="77777777" w:rsidR="00DA5DFD" w:rsidRPr="002B1D8D" w:rsidRDefault="00DA5DFD" w:rsidP="00DA5DFD">
      <w:pPr>
        <w:spacing w:after="0" w:line="240" w:lineRule="auto"/>
        <w:jc w:val="center"/>
        <w:rPr>
          <w:rFonts w:eastAsia="Times New Roman" w:cstheme="minorHAnsi"/>
          <w:b/>
          <w:lang w:val="sr-Cyrl-RS"/>
        </w:rPr>
      </w:pPr>
      <w:r w:rsidRPr="002B1D8D">
        <w:rPr>
          <w:rFonts w:eastAsia="Times New Roman" w:cstheme="minorHAnsi"/>
          <w:b/>
          <w:lang w:val="sr-Cyrl-CS"/>
        </w:rPr>
        <w:t>ЗАКЉУЧЦИ</w:t>
      </w:r>
      <w:r w:rsidR="002B1D8D" w:rsidRPr="002B1D8D">
        <w:rPr>
          <w:rFonts w:eastAsia="Times New Roman" w:cstheme="minorHAnsi"/>
          <w:b/>
        </w:rPr>
        <w:t xml:space="preserve"> </w:t>
      </w:r>
      <w:r w:rsidR="002B1D8D" w:rsidRPr="002B1D8D">
        <w:rPr>
          <w:rFonts w:eastAsia="Times New Roman" w:cstheme="minorHAnsi"/>
          <w:b/>
          <w:lang w:val="sr-Cyrl-RS"/>
        </w:rPr>
        <w:t>СА НАУЧНО-СТРУЧНОГ СКУПА</w:t>
      </w:r>
    </w:p>
    <w:p w14:paraId="68A1C49E" w14:textId="77777777" w:rsidR="002B1D8D" w:rsidRDefault="002B1D8D" w:rsidP="00DA5DFD">
      <w:pPr>
        <w:spacing w:after="0" w:line="240" w:lineRule="auto"/>
        <w:jc w:val="center"/>
        <w:rPr>
          <w:rFonts w:cstheme="minorHAnsi"/>
          <w:b/>
        </w:rPr>
      </w:pPr>
      <w:r w:rsidRPr="002B1D8D">
        <w:rPr>
          <w:rFonts w:cstheme="minorHAnsi"/>
          <w:b/>
        </w:rPr>
        <w:t>„ОДРЖИВО УПРАВЉАЊЕ НАЦИОНАЛНИМ ПАРКОВИМА И ГАЗДОВАЊЕ ШУМСКИМ ЕКОСИСТЕМИМА”</w:t>
      </w:r>
    </w:p>
    <w:p w14:paraId="2100BFE3" w14:textId="77777777" w:rsidR="00586551" w:rsidRDefault="0097200B" w:rsidP="00DA5DFD">
      <w:pPr>
        <w:spacing w:after="0" w:line="240" w:lineRule="auto"/>
        <w:jc w:val="center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Београд, Шумарски факултет, 6. и 7. октобар 2022. године</w:t>
      </w:r>
    </w:p>
    <w:p w14:paraId="34CE1CD1" w14:textId="77777777" w:rsidR="0097200B" w:rsidRPr="0097200B" w:rsidRDefault="0097200B" w:rsidP="00DA5DFD">
      <w:pPr>
        <w:spacing w:after="0" w:line="240" w:lineRule="auto"/>
        <w:jc w:val="center"/>
        <w:rPr>
          <w:rFonts w:cstheme="minorHAnsi"/>
          <w:b/>
          <w:lang w:val="sr-Cyrl-RS"/>
        </w:rPr>
      </w:pPr>
    </w:p>
    <w:p w14:paraId="62343DFD" w14:textId="77777777" w:rsidR="00586551" w:rsidRDefault="00586551" w:rsidP="00DA5DFD">
      <w:pPr>
        <w:spacing w:after="0" w:line="240" w:lineRule="auto"/>
        <w:jc w:val="center"/>
        <w:rPr>
          <w:rFonts w:cstheme="minorHAnsi"/>
          <w:b/>
        </w:rPr>
      </w:pPr>
    </w:p>
    <w:p w14:paraId="093AF85E" w14:textId="77777777" w:rsidR="00586551" w:rsidRDefault="00586551" w:rsidP="00586551">
      <w:pPr>
        <w:spacing w:after="0" w:line="240" w:lineRule="auto"/>
        <w:jc w:val="both"/>
      </w:pPr>
      <w:proofErr w:type="spellStart"/>
      <w:r w:rsidRPr="00586551">
        <w:rPr>
          <w:b/>
        </w:rPr>
        <w:t>Организатори</w:t>
      </w:r>
      <w:proofErr w:type="spellEnd"/>
      <w:r w:rsidRPr="00586551">
        <w:rPr>
          <w:b/>
        </w:rPr>
        <w:t xml:space="preserve"> </w:t>
      </w:r>
      <w:proofErr w:type="spellStart"/>
      <w:r w:rsidRPr="00586551">
        <w:rPr>
          <w:b/>
        </w:rPr>
        <w:t>скупа</w:t>
      </w:r>
      <w:proofErr w:type="spellEnd"/>
      <w:r w:rsidRPr="00586551">
        <w:rPr>
          <w:b/>
        </w:rPr>
        <w:t>:</w:t>
      </w:r>
      <w:r>
        <w:t xml:space="preserve"> </w:t>
      </w:r>
      <w:proofErr w:type="spellStart"/>
      <w:r>
        <w:t>Универзитет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– </w:t>
      </w:r>
      <w:proofErr w:type="spellStart"/>
      <w:r>
        <w:t>Шумарски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r>
        <w:rPr>
          <w:lang w:val="sr-Cyrl-RS"/>
        </w:rPr>
        <w:t xml:space="preserve">и </w:t>
      </w:r>
      <w:proofErr w:type="spellStart"/>
      <w:r>
        <w:t>Академија</w:t>
      </w:r>
      <w:proofErr w:type="spellEnd"/>
      <w:r>
        <w:t xml:space="preserve"> </w:t>
      </w:r>
      <w:proofErr w:type="spellStart"/>
      <w:r>
        <w:t>инжењерских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(АИНС), </w:t>
      </w:r>
      <w:proofErr w:type="spellStart"/>
      <w:r>
        <w:t>Одељење</w:t>
      </w:r>
      <w:proofErr w:type="spellEnd"/>
      <w:r>
        <w:t xml:space="preserve"> </w:t>
      </w:r>
      <w:proofErr w:type="spellStart"/>
      <w:r>
        <w:t>биотехничких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</w:t>
      </w:r>
    </w:p>
    <w:p w14:paraId="3656DF61" w14:textId="77777777" w:rsidR="00586551" w:rsidRDefault="00586551" w:rsidP="00586551">
      <w:pPr>
        <w:spacing w:after="0" w:line="240" w:lineRule="auto"/>
        <w:jc w:val="both"/>
      </w:pPr>
    </w:p>
    <w:p w14:paraId="3DC44CAD" w14:textId="77777777" w:rsidR="00586551" w:rsidRPr="00586551" w:rsidRDefault="00586551" w:rsidP="00586551">
      <w:pPr>
        <w:spacing w:after="0" w:line="240" w:lineRule="auto"/>
        <w:jc w:val="both"/>
        <w:rPr>
          <w:b/>
        </w:rPr>
      </w:pPr>
      <w:proofErr w:type="spellStart"/>
      <w:r w:rsidRPr="00586551">
        <w:rPr>
          <w:b/>
        </w:rPr>
        <w:t>Научни</w:t>
      </w:r>
      <w:proofErr w:type="spellEnd"/>
      <w:r w:rsidRPr="00586551">
        <w:rPr>
          <w:b/>
        </w:rPr>
        <w:t xml:space="preserve"> </w:t>
      </w:r>
      <w:proofErr w:type="spellStart"/>
      <w:r w:rsidRPr="00586551">
        <w:rPr>
          <w:b/>
        </w:rPr>
        <w:t>одбор</w:t>
      </w:r>
      <w:proofErr w:type="spellEnd"/>
      <w:r w:rsidRPr="00586551">
        <w:rPr>
          <w:b/>
        </w:rPr>
        <w:t>:</w:t>
      </w:r>
    </w:p>
    <w:p w14:paraId="2EBE6AC8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Драган</w:t>
      </w:r>
      <w:proofErr w:type="spellEnd"/>
      <w:r>
        <w:t xml:space="preserve"> </w:t>
      </w:r>
      <w:proofErr w:type="spellStart"/>
      <w:r>
        <w:t>Нонић</w:t>
      </w:r>
      <w:proofErr w:type="spellEnd"/>
      <w:r>
        <w:t xml:space="preserve"> </w:t>
      </w:r>
    </w:p>
    <w:p w14:paraId="5A133DA4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Стајић</w:t>
      </w:r>
      <w:proofErr w:type="spellEnd"/>
      <w:r>
        <w:t xml:space="preserve"> </w:t>
      </w:r>
    </w:p>
    <w:p w14:paraId="2F30A541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Дамјан</w:t>
      </w:r>
      <w:proofErr w:type="spellEnd"/>
      <w:r>
        <w:t xml:space="preserve"> </w:t>
      </w:r>
      <w:proofErr w:type="spellStart"/>
      <w:r>
        <w:t>Пантић</w:t>
      </w:r>
      <w:proofErr w:type="spellEnd"/>
      <w:r>
        <w:t xml:space="preserve">, </w:t>
      </w:r>
      <w:proofErr w:type="spellStart"/>
      <w:r>
        <w:t>дописни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АИНС </w:t>
      </w:r>
    </w:p>
    <w:p w14:paraId="78407EEF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Мирјана</w:t>
      </w:r>
      <w:proofErr w:type="spellEnd"/>
      <w:r>
        <w:t xml:space="preserve"> </w:t>
      </w:r>
      <w:proofErr w:type="spellStart"/>
      <w:r>
        <w:t>Шијачић-Николић</w:t>
      </w:r>
      <w:proofErr w:type="spellEnd"/>
      <w:r>
        <w:t xml:space="preserve">, </w:t>
      </w:r>
      <w:proofErr w:type="spellStart"/>
      <w:r>
        <w:t>редовни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АИНС </w:t>
      </w:r>
    </w:p>
    <w:p w14:paraId="5D528C3C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Мартин</w:t>
      </w:r>
      <w:proofErr w:type="spellEnd"/>
      <w:r>
        <w:t xml:space="preserve"> </w:t>
      </w:r>
      <w:proofErr w:type="spellStart"/>
      <w:r>
        <w:t>Бобинац</w:t>
      </w:r>
      <w:proofErr w:type="spellEnd"/>
      <w:r>
        <w:t xml:space="preserve"> </w:t>
      </w:r>
    </w:p>
    <w:p w14:paraId="42DACBEA" w14:textId="77777777" w:rsidR="00586551" w:rsidRDefault="00586551" w:rsidP="00586551">
      <w:pPr>
        <w:spacing w:after="0" w:line="240" w:lineRule="auto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Маринковић</w:t>
      </w:r>
      <w:proofErr w:type="spellEnd"/>
      <w:r>
        <w:t>, ЈП „</w:t>
      </w:r>
      <w:proofErr w:type="spellStart"/>
      <w:proofErr w:type="gramStart"/>
      <w:r>
        <w:t>Војводинашуме</w:t>
      </w:r>
      <w:proofErr w:type="spellEnd"/>
      <w:r>
        <w:t>“</w:t>
      </w:r>
      <w:proofErr w:type="gramEnd"/>
      <w:r>
        <w:t xml:space="preserve"> </w:t>
      </w:r>
    </w:p>
    <w:p w14:paraId="5ECD9BFC" w14:textId="77777777" w:rsidR="00586551" w:rsidRDefault="00586551" w:rsidP="00586551">
      <w:pPr>
        <w:spacing w:after="0" w:line="240" w:lineRule="auto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Звонимир</w:t>
      </w:r>
      <w:proofErr w:type="spellEnd"/>
      <w:r>
        <w:t xml:space="preserve"> </w:t>
      </w:r>
      <w:proofErr w:type="spellStart"/>
      <w:r>
        <w:t>Баковић</w:t>
      </w:r>
      <w:proofErr w:type="spellEnd"/>
      <w:r>
        <w:t>, ЈП „</w:t>
      </w:r>
      <w:proofErr w:type="spellStart"/>
      <w:proofErr w:type="gramStart"/>
      <w:r>
        <w:t>Србијашуме</w:t>
      </w:r>
      <w:proofErr w:type="spellEnd"/>
      <w:r>
        <w:t>“</w:t>
      </w:r>
      <w:proofErr w:type="gramEnd"/>
      <w:r>
        <w:t xml:space="preserve"> </w:t>
      </w:r>
    </w:p>
    <w:p w14:paraId="10E5F36F" w14:textId="77777777" w:rsidR="00586551" w:rsidRDefault="00586551" w:rsidP="00586551">
      <w:pPr>
        <w:spacing w:after="0" w:line="240" w:lineRule="auto"/>
        <w:jc w:val="both"/>
      </w:pPr>
    </w:p>
    <w:p w14:paraId="60B8977A" w14:textId="77777777" w:rsidR="00586551" w:rsidRPr="00586551" w:rsidRDefault="00586551" w:rsidP="00586551">
      <w:pPr>
        <w:spacing w:after="0" w:line="240" w:lineRule="auto"/>
        <w:jc w:val="both"/>
        <w:rPr>
          <w:b/>
        </w:rPr>
      </w:pPr>
      <w:proofErr w:type="spellStart"/>
      <w:r w:rsidRPr="00586551">
        <w:rPr>
          <w:b/>
        </w:rPr>
        <w:t>Организациони</w:t>
      </w:r>
      <w:proofErr w:type="spellEnd"/>
      <w:r w:rsidRPr="00586551">
        <w:rPr>
          <w:b/>
        </w:rPr>
        <w:t xml:space="preserve"> </w:t>
      </w:r>
      <w:proofErr w:type="spellStart"/>
      <w:r w:rsidRPr="00586551">
        <w:rPr>
          <w:b/>
        </w:rPr>
        <w:t>одбор</w:t>
      </w:r>
      <w:proofErr w:type="spellEnd"/>
      <w:r w:rsidRPr="00586551">
        <w:rPr>
          <w:b/>
        </w:rPr>
        <w:t xml:space="preserve">: </w:t>
      </w:r>
    </w:p>
    <w:p w14:paraId="24981F54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Стајић</w:t>
      </w:r>
      <w:proofErr w:type="spellEnd"/>
      <w:r>
        <w:t xml:space="preserve"> </w:t>
      </w:r>
    </w:p>
    <w:p w14:paraId="7AF6A497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Мирјана</w:t>
      </w:r>
      <w:proofErr w:type="spellEnd"/>
      <w:r>
        <w:t xml:space="preserve"> </w:t>
      </w:r>
      <w:proofErr w:type="spellStart"/>
      <w:r>
        <w:t>Шијачић-Николић</w:t>
      </w:r>
      <w:proofErr w:type="spellEnd"/>
      <w:r>
        <w:t xml:space="preserve">, </w:t>
      </w:r>
      <w:proofErr w:type="spellStart"/>
      <w:r>
        <w:t>редовни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АИНС</w:t>
      </w:r>
    </w:p>
    <w:p w14:paraId="63153535" w14:textId="77777777" w:rsidR="00586551" w:rsidRDefault="00586551" w:rsidP="00586551">
      <w:pPr>
        <w:spacing w:after="0" w:line="240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Драган</w:t>
      </w:r>
      <w:proofErr w:type="spellEnd"/>
      <w:r>
        <w:t xml:space="preserve"> </w:t>
      </w:r>
      <w:proofErr w:type="spellStart"/>
      <w:r>
        <w:t>Нонић</w:t>
      </w:r>
      <w:proofErr w:type="spellEnd"/>
      <w:r>
        <w:t xml:space="preserve"> </w:t>
      </w:r>
    </w:p>
    <w:p w14:paraId="3FA711F0" w14:textId="77777777" w:rsidR="00586551" w:rsidRDefault="00586551" w:rsidP="00586551">
      <w:pPr>
        <w:spacing w:after="0" w:line="240" w:lineRule="auto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Ратко</w:t>
      </w:r>
      <w:proofErr w:type="spellEnd"/>
      <w:r>
        <w:t xml:space="preserve"> </w:t>
      </w:r>
      <w:proofErr w:type="spellStart"/>
      <w:r>
        <w:t>Лазаревић</w:t>
      </w:r>
      <w:proofErr w:type="spellEnd"/>
      <w:r>
        <w:t xml:space="preserve">, </w:t>
      </w:r>
      <w:proofErr w:type="spellStart"/>
      <w:r>
        <w:t>редовни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АИНС </w:t>
      </w:r>
    </w:p>
    <w:p w14:paraId="0767FC4F" w14:textId="77777777" w:rsidR="00586551" w:rsidRDefault="00586551" w:rsidP="00586551">
      <w:pPr>
        <w:spacing w:after="0" w:line="240" w:lineRule="auto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Недељковић</w:t>
      </w:r>
      <w:proofErr w:type="spellEnd"/>
      <w:r>
        <w:t xml:space="preserve">, </w:t>
      </w:r>
      <w:proofErr w:type="spellStart"/>
      <w:r>
        <w:t>ванредни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</w:p>
    <w:p w14:paraId="3B470731" w14:textId="77777777" w:rsidR="00586551" w:rsidRDefault="00586551" w:rsidP="00586551">
      <w:pPr>
        <w:spacing w:after="0" w:line="240" w:lineRule="auto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Марина</w:t>
      </w:r>
      <w:proofErr w:type="spellEnd"/>
      <w:r>
        <w:t xml:space="preserve"> </w:t>
      </w:r>
      <w:proofErr w:type="spellStart"/>
      <w:r>
        <w:t>Нонић</w:t>
      </w:r>
      <w:proofErr w:type="spellEnd"/>
      <w:r>
        <w:t xml:space="preserve">, </w:t>
      </w:r>
      <w:proofErr w:type="spellStart"/>
      <w:r>
        <w:t>ванредни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</w:p>
    <w:p w14:paraId="2EEBA7E3" w14:textId="77777777" w:rsidR="00586551" w:rsidRDefault="00586551" w:rsidP="00586551">
      <w:pPr>
        <w:spacing w:after="0" w:line="240" w:lineRule="auto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Младеновић-Дринић</w:t>
      </w:r>
      <w:proofErr w:type="spellEnd"/>
      <w:r>
        <w:t xml:space="preserve">, </w:t>
      </w:r>
      <w:proofErr w:type="spellStart"/>
      <w:r>
        <w:t>редовни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АИНС </w:t>
      </w:r>
    </w:p>
    <w:p w14:paraId="21947513" w14:textId="77777777" w:rsidR="00586551" w:rsidRDefault="00586551" w:rsidP="00586551">
      <w:pPr>
        <w:spacing w:after="0" w:line="240" w:lineRule="auto"/>
        <w:jc w:val="both"/>
      </w:pPr>
      <w:proofErr w:type="spellStart"/>
      <w:r>
        <w:t>Игор</w:t>
      </w:r>
      <w:proofErr w:type="spellEnd"/>
      <w:r>
        <w:t xml:space="preserve"> </w:t>
      </w:r>
      <w:proofErr w:type="spellStart"/>
      <w:r>
        <w:t>Брауновић</w:t>
      </w:r>
      <w:proofErr w:type="spellEnd"/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директора</w:t>
      </w:r>
      <w:proofErr w:type="spellEnd"/>
      <w:r>
        <w:t xml:space="preserve"> ЈП „</w:t>
      </w:r>
      <w:proofErr w:type="spellStart"/>
      <w:proofErr w:type="gramStart"/>
      <w:r>
        <w:t>Србијашуме</w:t>
      </w:r>
      <w:proofErr w:type="spellEnd"/>
      <w:r>
        <w:t>“</w:t>
      </w:r>
      <w:proofErr w:type="gramEnd"/>
    </w:p>
    <w:p w14:paraId="575C29ED" w14:textId="77777777" w:rsidR="00586551" w:rsidRDefault="00586551" w:rsidP="00586551">
      <w:pPr>
        <w:spacing w:after="0" w:line="240" w:lineRule="auto"/>
        <w:jc w:val="both"/>
      </w:pPr>
      <w:proofErr w:type="spellStart"/>
      <w:r>
        <w:t>Роланд</w:t>
      </w:r>
      <w:proofErr w:type="spellEnd"/>
      <w:r>
        <w:t xml:space="preserve"> </w:t>
      </w:r>
      <w:proofErr w:type="spellStart"/>
      <w:r>
        <w:t>Кокаи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ЈП „</w:t>
      </w:r>
      <w:proofErr w:type="spellStart"/>
      <w:proofErr w:type="gramStart"/>
      <w:r>
        <w:t>Војводинашуме</w:t>
      </w:r>
      <w:proofErr w:type="spellEnd"/>
      <w:r>
        <w:t>“</w:t>
      </w:r>
      <w:proofErr w:type="gramEnd"/>
      <w:r>
        <w:t xml:space="preserve"> </w:t>
      </w:r>
    </w:p>
    <w:p w14:paraId="05C142A4" w14:textId="77777777" w:rsidR="00586551" w:rsidRDefault="00586551" w:rsidP="00586551">
      <w:pPr>
        <w:spacing w:after="0" w:line="240" w:lineRule="auto"/>
        <w:jc w:val="both"/>
      </w:pPr>
      <w:proofErr w:type="spellStart"/>
      <w:r>
        <w:t>Драгић</w:t>
      </w:r>
      <w:proofErr w:type="spellEnd"/>
      <w:r>
        <w:t xml:space="preserve"> </w:t>
      </w:r>
      <w:proofErr w:type="spellStart"/>
      <w:r>
        <w:t>Караклић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ЈП „НП </w:t>
      </w:r>
      <w:proofErr w:type="spellStart"/>
      <w:proofErr w:type="gramStart"/>
      <w:r>
        <w:t>Тара</w:t>
      </w:r>
      <w:proofErr w:type="spellEnd"/>
      <w:r>
        <w:t>“</w:t>
      </w:r>
      <w:proofErr w:type="gramEnd"/>
      <w:r>
        <w:t xml:space="preserve"> </w:t>
      </w:r>
    </w:p>
    <w:p w14:paraId="62264360" w14:textId="77777777" w:rsidR="00586551" w:rsidRDefault="00586551" w:rsidP="00586551">
      <w:pPr>
        <w:spacing w:after="0" w:line="240" w:lineRule="auto"/>
        <w:jc w:val="both"/>
      </w:pPr>
      <w:proofErr w:type="spellStart"/>
      <w:r>
        <w:t>Саша</w:t>
      </w:r>
      <w:proofErr w:type="spellEnd"/>
      <w:r>
        <w:t xml:space="preserve"> </w:t>
      </w:r>
      <w:proofErr w:type="spellStart"/>
      <w:r>
        <w:t>Јаношевић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ЈП „НП </w:t>
      </w:r>
      <w:proofErr w:type="spellStart"/>
      <w:proofErr w:type="gramStart"/>
      <w:r>
        <w:t>Ђердап</w:t>
      </w:r>
      <w:proofErr w:type="spellEnd"/>
      <w:r>
        <w:t>“</w:t>
      </w:r>
      <w:proofErr w:type="gramEnd"/>
      <w:r>
        <w:t xml:space="preserve"> </w:t>
      </w:r>
    </w:p>
    <w:p w14:paraId="70F3A3BF" w14:textId="77777777" w:rsidR="00586551" w:rsidRDefault="00586551" w:rsidP="00586551">
      <w:pPr>
        <w:spacing w:after="0" w:line="240" w:lineRule="auto"/>
        <w:jc w:val="both"/>
      </w:pPr>
      <w:proofErr w:type="spellStart"/>
      <w:r>
        <w:t>Радослав</w:t>
      </w:r>
      <w:proofErr w:type="spellEnd"/>
      <w:r>
        <w:t xml:space="preserve"> </w:t>
      </w:r>
      <w:proofErr w:type="spellStart"/>
      <w:r>
        <w:t>Крунић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ЈП „НП </w:t>
      </w:r>
      <w:proofErr w:type="spellStart"/>
      <w:r>
        <w:t>Фрушка</w:t>
      </w:r>
      <w:proofErr w:type="spellEnd"/>
      <w:r>
        <w:t xml:space="preserve"> </w:t>
      </w:r>
      <w:proofErr w:type="spellStart"/>
      <w:proofErr w:type="gramStart"/>
      <w:r>
        <w:t>Гора</w:t>
      </w:r>
      <w:proofErr w:type="spellEnd"/>
      <w:r>
        <w:t>“</w:t>
      </w:r>
      <w:proofErr w:type="gramEnd"/>
      <w:r>
        <w:t xml:space="preserve"> </w:t>
      </w:r>
    </w:p>
    <w:p w14:paraId="4DDDC97A" w14:textId="77777777" w:rsidR="00586551" w:rsidRDefault="00586551" w:rsidP="00586551">
      <w:pPr>
        <w:spacing w:after="0" w:line="240" w:lineRule="auto"/>
        <w:jc w:val="both"/>
      </w:pPr>
      <w:proofErr w:type="spellStart"/>
      <w:r>
        <w:t>Бојан</w:t>
      </w:r>
      <w:proofErr w:type="spellEnd"/>
      <w:r>
        <w:t xml:space="preserve"> </w:t>
      </w:r>
      <w:proofErr w:type="spellStart"/>
      <w:r>
        <w:t>Милановић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ЈП „НП </w:t>
      </w:r>
      <w:proofErr w:type="spellStart"/>
      <w:proofErr w:type="gramStart"/>
      <w:r>
        <w:t>Копаоник</w:t>
      </w:r>
      <w:proofErr w:type="spellEnd"/>
      <w:r>
        <w:t>“</w:t>
      </w:r>
      <w:proofErr w:type="gramEnd"/>
      <w:r>
        <w:t xml:space="preserve"> </w:t>
      </w:r>
    </w:p>
    <w:p w14:paraId="50872729" w14:textId="77777777" w:rsidR="00586551" w:rsidRDefault="00586551" w:rsidP="00586551">
      <w:pPr>
        <w:spacing w:after="0" w:line="240" w:lineRule="auto"/>
        <w:jc w:val="both"/>
        <w:rPr>
          <w:rFonts w:cstheme="minorHAnsi"/>
          <w:b/>
        </w:rPr>
      </w:pPr>
      <w:proofErr w:type="spellStart"/>
      <w:r>
        <w:t>Марина</w:t>
      </w:r>
      <w:proofErr w:type="spellEnd"/>
      <w:r>
        <w:t xml:space="preserve"> </w:t>
      </w:r>
      <w:proofErr w:type="spellStart"/>
      <w:r>
        <w:t>Шибалић</w:t>
      </w:r>
      <w:proofErr w:type="spellEnd"/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природе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p w14:paraId="6BF62190" w14:textId="77777777" w:rsidR="002B1D8D" w:rsidRPr="002B1D8D" w:rsidRDefault="002B1D8D" w:rsidP="00DA5DFD">
      <w:pPr>
        <w:spacing w:after="0" w:line="240" w:lineRule="auto"/>
        <w:jc w:val="center"/>
        <w:rPr>
          <w:rFonts w:eastAsia="Times New Roman" w:cstheme="minorHAnsi"/>
          <w:b/>
          <w:lang w:val="sr-Cyrl-RS"/>
        </w:rPr>
      </w:pPr>
    </w:p>
    <w:p w14:paraId="5C729110" w14:textId="77777777" w:rsidR="002B1D8D" w:rsidRPr="002B1D8D" w:rsidRDefault="002B1D8D" w:rsidP="00DA5DFD">
      <w:pPr>
        <w:spacing w:after="0" w:line="240" w:lineRule="auto"/>
        <w:jc w:val="center"/>
        <w:rPr>
          <w:rFonts w:eastAsia="Times New Roman" w:cstheme="minorHAnsi"/>
          <w:b/>
          <w:lang w:val="sr-Cyrl-RS"/>
        </w:rPr>
      </w:pPr>
    </w:p>
    <w:p w14:paraId="3234077A" w14:textId="77777777" w:rsidR="002B1D8D" w:rsidRDefault="002B1D8D" w:rsidP="002B1D8D">
      <w:pPr>
        <w:spacing w:after="0" w:line="240" w:lineRule="auto"/>
        <w:ind w:firstLine="720"/>
        <w:jc w:val="both"/>
        <w:rPr>
          <w:rFonts w:cstheme="minorHAnsi"/>
        </w:rPr>
      </w:pPr>
      <w:proofErr w:type="spellStart"/>
      <w:r w:rsidRPr="002B1D8D">
        <w:rPr>
          <w:rFonts w:cstheme="minorHAnsi"/>
        </w:rPr>
        <w:t>Научно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скуп</w:t>
      </w:r>
      <w:proofErr w:type="spellEnd"/>
      <w:r w:rsidRPr="002B1D8D">
        <w:rPr>
          <w:rFonts w:cstheme="minorHAnsi"/>
        </w:rPr>
        <w:t xml:space="preserve"> „ОДРЖИВО УПРАВЉАЊЕ НАЦИОНАЛНИМ ПАРКОВИМА И ГАЗДОВАЊЕ ШУМСКИМ ЕКОСИСТЕМИМА” </w:t>
      </w:r>
      <w:proofErr w:type="spellStart"/>
      <w:r w:rsidRPr="002B1D8D">
        <w:rPr>
          <w:rFonts w:cstheme="minorHAnsi"/>
        </w:rPr>
        <w:t>организован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је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на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иницијативу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Шумарског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факултета</w:t>
      </w:r>
      <w:proofErr w:type="spellEnd"/>
      <w:r w:rsidRPr="002B1D8D">
        <w:rPr>
          <w:rFonts w:cstheme="minorHAnsi"/>
        </w:rPr>
        <w:t xml:space="preserve">, </w:t>
      </w:r>
      <w:proofErr w:type="spellStart"/>
      <w:r w:rsidRPr="002B1D8D">
        <w:rPr>
          <w:rFonts w:cstheme="minorHAnsi"/>
        </w:rPr>
        <w:t>Универзитета</w:t>
      </w:r>
      <w:proofErr w:type="spellEnd"/>
      <w:r w:rsidRPr="002B1D8D">
        <w:rPr>
          <w:rFonts w:cstheme="minorHAnsi"/>
        </w:rPr>
        <w:t xml:space="preserve"> у </w:t>
      </w:r>
      <w:proofErr w:type="spellStart"/>
      <w:r w:rsidRPr="002B1D8D">
        <w:rPr>
          <w:rFonts w:cstheme="minorHAnsi"/>
        </w:rPr>
        <w:t>Београду</w:t>
      </w:r>
      <w:proofErr w:type="spellEnd"/>
      <w:r w:rsidRPr="002B1D8D">
        <w:rPr>
          <w:rFonts w:cstheme="minorHAnsi"/>
          <w:lang w:val="sr-Cyrl-RS"/>
        </w:rPr>
        <w:t xml:space="preserve"> у сарадњи са </w:t>
      </w:r>
      <w:proofErr w:type="spellStart"/>
      <w:r w:rsidRPr="002B1D8D">
        <w:rPr>
          <w:rFonts w:cstheme="minorHAnsi"/>
        </w:rPr>
        <w:t>Одељење</w:t>
      </w:r>
      <w:proofErr w:type="spellEnd"/>
      <w:r w:rsidRPr="002B1D8D">
        <w:rPr>
          <w:rFonts w:cstheme="minorHAnsi"/>
          <w:lang w:val="sr-Cyrl-RS"/>
        </w:rPr>
        <w:t>м</w:t>
      </w:r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биотехничких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наука</w:t>
      </w:r>
      <w:proofErr w:type="spellEnd"/>
      <w:r w:rsidRPr="002B1D8D">
        <w:rPr>
          <w:rFonts w:cstheme="minorHAnsi"/>
        </w:rPr>
        <w:t xml:space="preserve">, </w:t>
      </w:r>
      <w:proofErr w:type="spellStart"/>
      <w:r w:rsidRPr="002B1D8D">
        <w:rPr>
          <w:rFonts w:cstheme="minorHAnsi"/>
        </w:rPr>
        <w:t>Академије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инжењерских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наука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Србије</w:t>
      </w:r>
      <w:proofErr w:type="spellEnd"/>
      <w:r w:rsidRPr="002B1D8D">
        <w:rPr>
          <w:rFonts w:cstheme="minorHAnsi"/>
          <w:lang w:val="sr-Cyrl-RS"/>
        </w:rPr>
        <w:t xml:space="preserve">. </w:t>
      </w:r>
      <w:proofErr w:type="spellStart"/>
      <w:r w:rsidRPr="002B1D8D">
        <w:rPr>
          <w:rFonts w:cstheme="minorHAnsi"/>
        </w:rPr>
        <w:t>Скуп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је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одржан</w:t>
      </w:r>
      <w:proofErr w:type="spellEnd"/>
      <w:r w:rsidRPr="002B1D8D">
        <w:rPr>
          <w:rFonts w:cstheme="minorHAnsi"/>
        </w:rPr>
        <w:t xml:space="preserve"> 6. и 7. </w:t>
      </w:r>
      <w:proofErr w:type="spellStart"/>
      <w:r w:rsidRPr="002B1D8D">
        <w:rPr>
          <w:rFonts w:cstheme="minorHAnsi"/>
        </w:rPr>
        <w:t>октобар</w:t>
      </w:r>
      <w:proofErr w:type="spellEnd"/>
      <w:r w:rsidRPr="002B1D8D">
        <w:rPr>
          <w:rFonts w:cstheme="minorHAnsi"/>
        </w:rPr>
        <w:t xml:space="preserve"> 2022. </w:t>
      </w:r>
      <w:proofErr w:type="spellStart"/>
      <w:r w:rsidRPr="002B1D8D">
        <w:rPr>
          <w:rFonts w:cstheme="minorHAnsi"/>
        </w:rPr>
        <w:t>године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на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Шумарском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факултету</w:t>
      </w:r>
      <w:proofErr w:type="spellEnd"/>
      <w:r w:rsidRPr="002B1D8D">
        <w:rPr>
          <w:rFonts w:cstheme="minorHAnsi"/>
        </w:rPr>
        <w:t xml:space="preserve"> у </w:t>
      </w:r>
      <w:proofErr w:type="spellStart"/>
      <w:r w:rsidRPr="002B1D8D">
        <w:rPr>
          <w:rFonts w:cstheme="minorHAnsi"/>
        </w:rPr>
        <w:t>Београду</w:t>
      </w:r>
      <w:proofErr w:type="spellEnd"/>
      <w:r w:rsidRPr="002B1D8D">
        <w:rPr>
          <w:rFonts w:cstheme="minorHAnsi"/>
        </w:rPr>
        <w:t xml:space="preserve">. </w:t>
      </w:r>
    </w:p>
    <w:p w14:paraId="110FA60B" w14:textId="77777777" w:rsidR="00586551" w:rsidRDefault="002B1D8D" w:rsidP="002B1D8D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proofErr w:type="spellStart"/>
      <w:r w:rsidRPr="002B1D8D">
        <w:rPr>
          <w:rFonts w:cstheme="minorHAnsi"/>
        </w:rPr>
        <w:t>Рад</w:t>
      </w:r>
      <w:proofErr w:type="spellEnd"/>
      <w:r w:rsidRPr="002B1D8D">
        <w:rPr>
          <w:rFonts w:cstheme="minorHAnsi"/>
        </w:rPr>
        <w:t xml:space="preserve"> у </w:t>
      </w:r>
      <w:proofErr w:type="spellStart"/>
      <w:r w:rsidRPr="002B1D8D">
        <w:rPr>
          <w:rFonts w:cstheme="minorHAnsi"/>
        </w:rPr>
        <w:t>оквиру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скупа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био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је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подељен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је</w:t>
      </w:r>
      <w:proofErr w:type="spellEnd"/>
      <w:r w:rsidRPr="002B1D8D">
        <w:rPr>
          <w:rFonts w:cstheme="minorHAnsi"/>
        </w:rPr>
        <w:t xml:space="preserve"> у </w:t>
      </w:r>
      <w:proofErr w:type="spellStart"/>
      <w:r w:rsidRPr="002B1D8D">
        <w:rPr>
          <w:rFonts w:cstheme="minorHAnsi"/>
        </w:rPr>
        <w:t>две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тематске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области</w:t>
      </w:r>
      <w:proofErr w:type="spellEnd"/>
      <w:r w:rsidRPr="002B1D8D">
        <w:rPr>
          <w:rFonts w:cstheme="minorHAnsi"/>
        </w:rPr>
        <w:t xml:space="preserve">. У </w:t>
      </w:r>
      <w:proofErr w:type="spellStart"/>
      <w:r w:rsidRPr="002B1D8D">
        <w:rPr>
          <w:rFonts w:cstheme="minorHAnsi"/>
        </w:rPr>
        <w:t>оквиру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прве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тематску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области</w:t>
      </w:r>
      <w:proofErr w:type="spellEnd"/>
      <w:r w:rsidRPr="002B1D8D">
        <w:rPr>
          <w:rFonts w:cstheme="minorHAnsi"/>
        </w:rPr>
        <w:t xml:space="preserve">: </w:t>
      </w:r>
      <w:proofErr w:type="spellStart"/>
      <w:r w:rsidRPr="002B1D8D">
        <w:rPr>
          <w:rFonts w:cstheme="minorHAnsi"/>
          <w:i/>
          <w:iCs/>
        </w:rPr>
        <w:t>Газдовање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шумама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националних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паркова</w:t>
      </w:r>
      <w:proofErr w:type="spellEnd"/>
      <w:r w:rsidRPr="002B1D8D">
        <w:rPr>
          <w:rFonts w:cstheme="minorHAnsi"/>
          <w:i/>
          <w:iCs/>
        </w:rPr>
        <w:t xml:space="preserve"> у </w:t>
      </w:r>
      <w:proofErr w:type="spellStart"/>
      <w:r w:rsidRPr="002B1D8D">
        <w:rPr>
          <w:rFonts w:cstheme="minorHAnsi"/>
          <w:i/>
          <w:iCs/>
        </w:rPr>
        <w:t>условима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све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израженијих</w:t>
      </w:r>
      <w:proofErr w:type="spellEnd"/>
      <w:r w:rsidRPr="002B1D8D">
        <w:rPr>
          <w:rFonts w:cstheme="minorHAnsi"/>
          <w:i/>
          <w:iCs/>
        </w:rPr>
        <w:t xml:space="preserve"> и </w:t>
      </w:r>
      <w:proofErr w:type="spellStart"/>
      <w:r w:rsidRPr="002B1D8D">
        <w:rPr>
          <w:rFonts w:cstheme="minorHAnsi"/>
          <w:i/>
          <w:iCs/>
        </w:rPr>
        <w:t>комплекснијих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захтева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друштва</w:t>
      </w:r>
      <w:proofErr w:type="spellEnd"/>
      <w:r w:rsidRPr="002B1D8D">
        <w:rPr>
          <w:rFonts w:cstheme="minorHAnsi"/>
          <w:i/>
          <w:iCs/>
        </w:rPr>
        <w:t xml:space="preserve">, </w:t>
      </w:r>
      <w:proofErr w:type="spellStart"/>
      <w:r w:rsidRPr="002B1D8D">
        <w:rPr>
          <w:rFonts w:cstheme="minorHAnsi"/>
          <w:iCs/>
        </w:rPr>
        <w:t>саопштено</w:t>
      </w:r>
      <w:proofErr w:type="spellEnd"/>
      <w:r w:rsidRPr="002B1D8D">
        <w:rPr>
          <w:rFonts w:cstheme="minorHAnsi"/>
          <w:iCs/>
        </w:rPr>
        <w:t xml:space="preserve"> </w:t>
      </w:r>
      <w:proofErr w:type="spellStart"/>
      <w:r w:rsidRPr="002B1D8D">
        <w:rPr>
          <w:rFonts w:cstheme="minorHAnsi"/>
          <w:iCs/>
        </w:rPr>
        <w:t>је</w:t>
      </w:r>
      <w:proofErr w:type="spellEnd"/>
      <w:r w:rsidRPr="002B1D8D">
        <w:rPr>
          <w:rFonts w:cstheme="minorHAnsi"/>
        </w:rPr>
        <w:t xml:space="preserve"> 10 </w:t>
      </w:r>
      <w:proofErr w:type="spellStart"/>
      <w:r w:rsidRPr="002B1D8D">
        <w:rPr>
          <w:rFonts w:cstheme="minorHAnsi"/>
        </w:rPr>
        <w:t>позивних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реферата</w:t>
      </w:r>
      <w:proofErr w:type="spellEnd"/>
      <w:r w:rsidRPr="002B1D8D">
        <w:rPr>
          <w:rFonts w:cstheme="minorHAnsi"/>
        </w:rPr>
        <w:t xml:space="preserve">. У </w:t>
      </w:r>
      <w:proofErr w:type="spellStart"/>
      <w:r w:rsidRPr="002B1D8D">
        <w:rPr>
          <w:rFonts w:cstheme="minorHAnsi"/>
        </w:rPr>
        <w:t>другој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тематској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области</w:t>
      </w:r>
      <w:proofErr w:type="spellEnd"/>
      <w:r w:rsidRPr="002B1D8D">
        <w:rPr>
          <w:rFonts w:cstheme="minorHAnsi"/>
        </w:rPr>
        <w:t xml:space="preserve">: </w:t>
      </w:r>
      <w:proofErr w:type="spellStart"/>
      <w:r w:rsidRPr="002B1D8D">
        <w:rPr>
          <w:rFonts w:cstheme="minorHAnsi"/>
          <w:i/>
          <w:iCs/>
        </w:rPr>
        <w:t>Управљање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националним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парковима</w:t>
      </w:r>
      <w:proofErr w:type="spellEnd"/>
      <w:r w:rsidRPr="002B1D8D">
        <w:rPr>
          <w:rFonts w:cstheme="minorHAnsi"/>
          <w:i/>
          <w:iCs/>
        </w:rPr>
        <w:t xml:space="preserve"> у </w:t>
      </w:r>
      <w:proofErr w:type="spellStart"/>
      <w:r w:rsidRPr="002B1D8D">
        <w:rPr>
          <w:rFonts w:cstheme="minorHAnsi"/>
          <w:i/>
          <w:iCs/>
        </w:rPr>
        <w:t>Србији</w:t>
      </w:r>
      <w:proofErr w:type="spellEnd"/>
      <w:r w:rsidRPr="002B1D8D">
        <w:rPr>
          <w:rFonts w:cstheme="minorHAnsi"/>
          <w:i/>
          <w:iCs/>
        </w:rPr>
        <w:t xml:space="preserve"> - </w:t>
      </w:r>
      <w:proofErr w:type="spellStart"/>
      <w:r w:rsidRPr="002B1D8D">
        <w:rPr>
          <w:rFonts w:cstheme="minorHAnsi"/>
          <w:i/>
          <w:iCs/>
        </w:rPr>
        <w:t>унапређење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законодавних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оквира</w:t>
      </w:r>
      <w:proofErr w:type="spellEnd"/>
      <w:r w:rsidRPr="002B1D8D">
        <w:rPr>
          <w:rFonts w:cstheme="minorHAnsi"/>
          <w:i/>
          <w:iCs/>
        </w:rPr>
        <w:t xml:space="preserve"> и </w:t>
      </w:r>
      <w:proofErr w:type="spellStart"/>
      <w:r w:rsidRPr="002B1D8D">
        <w:rPr>
          <w:rFonts w:cstheme="minorHAnsi"/>
          <w:i/>
          <w:iCs/>
        </w:rPr>
        <w:t>модела</w:t>
      </w:r>
      <w:proofErr w:type="spellEnd"/>
      <w:r w:rsidRPr="002B1D8D">
        <w:rPr>
          <w:rFonts w:cstheme="minorHAnsi"/>
          <w:i/>
          <w:iCs/>
        </w:rPr>
        <w:t xml:space="preserve"> </w:t>
      </w:r>
      <w:proofErr w:type="spellStart"/>
      <w:r w:rsidRPr="002B1D8D">
        <w:rPr>
          <w:rFonts w:cstheme="minorHAnsi"/>
          <w:i/>
          <w:iCs/>
        </w:rPr>
        <w:t>организовања</w:t>
      </w:r>
      <w:proofErr w:type="spellEnd"/>
      <w:r w:rsidRPr="002B1D8D">
        <w:rPr>
          <w:rFonts w:cstheme="minorHAnsi"/>
        </w:rPr>
        <w:t xml:space="preserve">, </w:t>
      </w:r>
      <w:proofErr w:type="spellStart"/>
      <w:r w:rsidRPr="002B1D8D">
        <w:rPr>
          <w:rFonts w:cstheme="minorHAnsi"/>
        </w:rPr>
        <w:t>саопштено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је</w:t>
      </w:r>
      <w:proofErr w:type="spellEnd"/>
      <w:r w:rsidRPr="002B1D8D">
        <w:rPr>
          <w:rFonts w:cstheme="minorHAnsi"/>
        </w:rPr>
        <w:t xml:space="preserve"> 11 </w:t>
      </w:r>
      <w:proofErr w:type="spellStart"/>
      <w:r w:rsidRPr="002B1D8D">
        <w:rPr>
          <w:rFonts w:cstheme="minorHAnsi"/>
        </w:rPr>
        <w:t>позивних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реферата</w:t>
      </w:r>
      <w:proofErr w:type="spellEnd"/>
      <w:r w:rsidRPr="002B1D8D">
        <w:rPr>
          <w:rFonts w:cstheme="minorHAnsi"/>
        </w:rPr>
        <w:t xml:space="preserve">. </w:t>
      </w:r>
      <w:proofErr w:type="spellStart"/>
      <w:r w:rsidRPr="002B1D8D">
        <w:rPr>
          <w:rFonts w:cstheme="minorHAnsi"/>
        </w:rPr>
        <w:t>Скуп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је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окупио</w:t>
      </w:r>
      <w:proofErr w:type="spellEnd"/>
      <w:r w:rsidRPr="002B1D8D">
        <w:rPr>
          <w:rFonts w:cstheme="minorHAnsi"/>
        </w:rPr>
        <w:t xml:space="preserve"> 63 </w:t>
      </w:r>
      <w:proofErr w:type="spellStart"/>
      <w:r w:rsidRPr="002B1D8D">
        <w:rPr>
          <w:rFonts w:cstheme="minorHAnsi"/>
        </w:rPr>
        <w:t>аутора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из</w:t>
      </w:r>
      <w:proofErr w:type="spellEnd"/>
      <w:r w:rsidRPr="002B1D8D">
        <w:rPr>
          <w:rFonts w:cstheme="minorHAnsi"/>
        </w:rPr>
        <w:t xml:space="preserve"> 21 </w:t>
      </w:r>
      <w:proofErr w:type="spellStart"/>
      <w:r w:rsidRPr="002B1D8D">
        <w:rPr>
          <w:rFonts w:cstheme="minorHAnsi"/>
        </w:rPr>
        <w:t>организације</w:t>
      </w:r>
      <w:proofErr w:type="spellEnd"/>
      <w:r w:rsidRPr="002B1D8D">
        <w:rPr>
          <w:rFonts w:cstheme="minorHAnsi"/>
        </w:rPr>
        <w:t xml:space="preserve"> и </w:t>
      </w:r>
      <w:proofErr w:type="spellStart"/>
      <w:r w:rsidRPr="002B1D8D">
        <w:rPr>
          <w:rFonts w:cstheme="minorHAnsi"/>
        </w:rPr>
        <w:t>институције</w:t>
      </w:r>
      <w:proofErr w:type="spellEnd"/>
      <w:r w:rsidRPr="002B1D8D">
        <w:rPr>
          <w:rFonts w:cstheme="minorHAnsi"/>
        </w:rPr>
        <w:t xml:space="preserve">. </w:t>
      </w:r>
      <w:r>
        <w:rPr>
          <w:rFonts w:cstheme="minorHAnsi"/>
          <w:lang w:val="sr-Cyrl-RS"/>
        </w:rPr>
        <w:t xml:space="preserve">По завршетку скупа, научни одбор је донео одлуку да девет позивних реферата, након рецензије, буду штампани у </w:t>
      </w:r>
      <w:proofErr w:type="spellStart"/>
      <w:r w:rsidRPr="002B1D8D">
        <w:rPr>
          <w:rFonts w:cstheme="minorHAnsi"/>
        </w:rPr>
        <w:t>специјалном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издању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Гласника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Шумарског</w:t>
      </w:r>
      <w:proofErr w:type="spellEnd"/>
      <w:r w:rsidRPr="002B1D8D">
        <w:rPr>
          <w:rFonts w:cstheme="minorHAnsi"/>
        </w:rPr>
        <w:t xml:space="preserve"> </w:t>
      </w:r>
      <w:proofErr w:type="spellStart"/>
      <w:r w:rsidRPr="002B1D8D">
        <w:rPr>
          <w:rFonts w:cstheme="minorHAnsi"/>
        </w:rPr>
        <w:t>факултета</w:t>
      </w:r>
      <w:proofErr w:type="spellEnd"/>
      <w:r>
        <w:rPr>
          <w:rFonts w:cstheme="minorHAnsi"/>
          <w:lang w:val="sr-Cyrl-RS"/>
        </w:rPr>
        <w:t xml:space="preserve">, што се очекује почетком 2023. године. </w:t>
      </w:r>
    </w:p>
    <w:p w14:paraId="2061BBDB" w14:textId="77777777" w:rsidR="00DA5DFD" w:rsidRPr="00EE7F02" w:rsidRDefault="00DA5DFD" w:rsidP="002B1D8D">
      <w:pPr>
        <w:spacing w:after="0" w:line="240" w:lineRule="auto"/>
        <w:ind w:firstLine="720"/>
        <w:jc w:val="both"/>
        <w:rPr>
          <w:rFonts w:eastAsia="Times New Roman" w:cstheme="minorHAnsi"/>
          <w:lang w:val="sr-Cyrl-CS"/>
        </w:rPr>
      </w:pPr>
      <w:r w:rsidRPr="00EE7F02">
        <w:rPr>
          <w:rFonts w:eastAsia="Times New Roman" w:cstheme="minorHAnsi"/>
          <w:lang w:val="sr-Cyrl-CS"/>
        </w:rPr>
        <w:t>На основу дискусија која су се водиле у оквиру тематск</w:t>
      </w:r>
      <w:proofErr w:type="spellStart"/>
      <w:r w:rsidRPr="00EE7F02">
        <w:rPr>
          <w:rFonts w:eastAsia="Times New Roman" w:cstheme="minorHAnsi"/>
        </w:rPr>
        <w:t>их</w:t>
      </w:r>
      <w:proofErr w:type="spellEnd"/>
      <w:r w:rsidRPr="00EE7F02">
        <w:rPr>
          <w:rFonts w:eastAsia="Times New Roman" w:cstheme="minorHAnsi"/>
          <w:lang w:val="sr-Cyrl-CS"/>
        </w:rPr>
        <w:t xml:space="preserve"> области и на основу коментара учесника скупа, изведени су следећи закључци:</w:t>
      </w:r>
    </w:p>
    <w:p w14:paraId="60707B73" w14:textId="77777777" w:rsidR="00DA5DFD" w:rsidRPr="00EE7F02" w:rsidRDefault="00DA5DFD" w:rsidP="00DA5DFD">
      <w:pPr>
        <w:spacing w:after="0" w:line="240" w:lineRule="auto"/>
        <w:jc w:val="both"/>
        <w:rPr>
          <w:rFonts w:eastAsia="Times New Roman" w:cstheme="minorHAnsi"/>
          <w:lang w:val="sr-Cyrl-CS"/>
        </w:rPr>
      </w:pPr>
    </w:p>
    <w:p w14:paraId="563CE223" w14:textId="77777777" w:rsidR="00586551" w:rsidRDefault="00586551" w:rsidP="005B4745">
      <w:pPr>
        <w:spacing w:after="0" w:line="240" w:lineRule="auto"/>
        <w:ind w:left="1871" w:hanging="1871"/>
        <w:jc w:val="both"/>
        <w:rPr>
          <w:rFonts w:eastAsia="Times New Roman" w:cstheme="minorHAnsi"/>
          <w:u w:val="single"/>
          <w:lang w:val="sr-Cyrl-CS"/>
        </w:rPr>
      </w:pPr>
    </w:p>
    <w:p w14:paraId="78BC401D" w14:textId="77777777" w:rsidR="00586551" w:rsidRDefault="00586551" w:rsidP="005B4745">
      <w:pPr>
        <w:spacing w:after="0" w:line="240" w:lineRule="auto"/>
        <w:ind w:left="1871" w:hanging="1871"/>
        <w:jc w:val="both"/>
        <w:rPr>
          <w:rFonts w:eastAsia="Times New Roman" w:cstheme="minorHAnsi"/>
          <w:u w:val="single"/>
          <w:lang w:val="sr-Cyrl-CS"/>
        </w:rPr>
      </w:pPr>
    </w:p>
    <w:p w14:paraId="68F48BD9" w14:textId="77777777" w:rsidR="00DA5DFD" w:rsidRPr="00EE7F02" w:rsidRDefault="00DA5DFD" w:rsidP="005B4745">
      <w:pPr>
        <w:spacing w:after="0" w:line="240" w:lineRule="auto"/>
        <w:ind w:left="1871" w:hanging="1871"/>
        <w:jc w:val="both"/>
        <w:rPr>
          <w:rFonts w:eastAsia="Times New Roman" w:cstheme="minorHAnsi"/>
          <w:b/>
          <w:lang w:val="sr-Cyrl-CS"/>
        </w:rPr>
      </w:pPr>
      <w:r w:rsidRPr="00EE7F02">
        <w:rPr>
          <w:rFonts w:eastAsia="Times New Roman" w:cstheme="minorHAnsi"/>
          <w:u w:val="single"/>
          <w:lang w:val="sr-Cyrl-CS"/>
        </w:rPr>
        <w:lastRenderedPageBreak/>
        <w:t>Тематска област 1</w:t>
      </w:r>
      <w:r w:rsidRPr="00EE7F02">
        <w:rPr>
          <w:rFonts w:eastAsia="Times New Roman" w:cstheme="minorHAnsi"/>
          <w:lang w:val="sr-Cyrl-CS"/>
        </w:rPr>
        <w:t xml:space="preserve">: </w:t>
      </w:r>
      <w:r w:rsidRPr="00EE7F02">
        <w:rPr>
          <w:rFonts w:eastAsia="Times New Roman" w:cstheme="minorHAnsi"/>
          <w:b/>
          <w:lang w:val="sr-Cyrl-CS"/>
        </w:rPr>
        <w:t>Газдовање шумама националних паркова у условима све израженијих и комплекснијих захтева друштва</w:t>
      </w:r>
    </w:p>
    <w:p w14:paraId="08A5F2A8" w14:textId="77777777" w:rsidR="00DA5DFD" w:rsidRPr="00EE7F02" w:rsidRDefault="00DA5DFD" w:rsidP="00DA5DFD">
      <w:pPr>
        <w:spacing w:after="0" w:line="240" w:lineRule="auto"/>
        <w:ind w:left="1985" w:hanging="1985"/>
        <w:jc w:val="both"/>
        <w:rPr>
          <w:rFonts w:eastAsia="Times New Roman" w:cstheme="minorHAnsi"/>
          <w:lang w:val="sr-Cyrl-CS"/>
        </w:rPr>
      </w:pPr>
    </w:p>
    <w:p w14:paraId="615ABCF1" w14:textId="77777777" w:rsidR="00DA5DFD" w:rsidRPr="00EE7F02" w:rsidRDefault="00DA5DFD" w:rsidP="00DA5D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eastAsia="Times New Roman" w:cstheme="minorHAnsi"/>
        </w:rPr>
      </w:pPr>
      <w:r w:rsidRPr="00EE7F02">
        <w:rPr>
          <w:rFonts w:eastAsia="Times New Roman" w:cstheme="minorHAnsi"/>
          <w:lang w:val="sr-Cyrl-CS"/>
        </w:rPr>
        <w:t xml:space="preserve">Одржавање </w:t>
      </w:r>
      <w:proofErr w:type="spellStart"/>
      <w:r w:rsidRPr="00EE7F02">
        <w:rPr>
          <w:rFonts w:eastAsia="Times New Roman" w:cstheme="minorHAnsi"/>
        </w:rPr>
        <w:t>скупа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било</w:t>
      </w:r>
      <w:proofErr w:type="spellEnd"/>
      <w:r w:rsidRPr="00EE7F02">
        <w:rPr>
          <w:rFonts w:eastAsia="Times New Roman" w:cstheme="minorHAnsi"/>
        </w:rPr>
        <w:t xml:space="preserve"> je </w:t>
      </w:r>
      <w:proofErr w:type="spellStart"/>
      <w:r w:rsidRPr="00EE7F02">
        <w:rPr>
          <w:rFonts w:eastAsia="Times New Roman" w:cstheme="minorHAnsi"/>
        </w:rPr>
        <w:t>од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великог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значаја</w:t>
      </w:r>
      <w:proofErr w:type="spellEnd"/>
      <w:r w:rsidRPr="00EE7F02">
        <w:rPr>
          <w:rFonts w:eastAsia="Times New Roman" w:cstheme="minorHAnsi"/>
        </w:rPr>
        <w:t xml:space="preserve">, с </w:t>
      </w:r>
      <w:proofErr w:type="spellStart"/>
      <w:r w:rsidRPr="00EE7F02">
        <w:rPr>
          <w:rFonts w:eastAsia="Times New Roman" w:cstheme="minorHAnsi"/>
        </w:rPr>
        <w:t>обзиром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бројне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проблеме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сучељене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ставове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стручњака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различитих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профила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питању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шумским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екосистемима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националним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парковима</w:t>
      </w:r>
      <w:proofErr w:type="spellEnd"/>
      <w:r w:rsidRPr="00EE7F02">
        <w:rPr>
          <w:rFonts w:eastAsia="Times New Roman" w:cstheme="minorHAnsi"/>
        </w:rPr>
        <w:t xml:space="preserve"> (НП) и </w:t>
      </w:r>
      <w:proofErr w:type="spellStart"/>
      <w:r w:rsidRPr="00EE7F02">
        <w:rPr>
          <w:rFonts w:eastAsia="Times New Roman" w:cstheme="minorHAnsi"/>
        </w:rPr>
        <w:t>другим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заштићеним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подручјима</w:t>
      </w:r>
      <w:proofErr w:type="spellEnd"/>
      <w:r w:rsidRPr="00EE7F02">
        <w:rPr>
          <w:rFonts w:eastAsia="Times New Roman" w:cstheme="minorHAnsi"/>
        </w:rPr>
        <w:t xml:space="preserve"> (ЗП).</w:t>
      </w:r>
    </w:p>
    <w:p w14:paraId="710F664E" w14:textId="77777777" w:rsidR="00DA5DFD" w:rsidRPr="00EE7F02" w:rsidRDefault="00DA5DFD" w:rsidP="00DA5D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Констатовано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одрживо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значи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колизију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природе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уколико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постоје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јасно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дефинисани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циљеви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мере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којима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циљеви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реализују</w:t>
      </w:r>
      <w:proofErr w:type="spellEnd"/>
      <w:r w:rsidRPr="00EE7F02">
        <w:rPr>
          <w:rFonts w:eastAsia="Times New Roman" w:cstheme="minorHAnsi"/>
        </w:rPr>
        <w:t>.</w:t>
      </w:r>
    </w:p>
    <w:p w14:paraId="76D4A8BB" w14:textId="77777777" w:rsidR="00DA5DFD" w:rsidRPr="00EE7F02" w:rsidRDefault="00DA5DFD" w:rsidP="00DA5D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Уважавајући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чињеницу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свим</w:t>
      </w:r>
      <w:proofErr w:type="spellEnd"/>
      <w:r w:rsidRPr="00EE7F02">
        <w:rPr>
          <w:rFonts w:eastAsia="Times New Roman" w:cstheme="minorHAnsi"/>
        </w:rPr>
        <w:t xml:space="preserve"> НП, </w:t>
      </w:r>
      <w:proofErr w:type="spellStart"/>
      <w:r w:rsidRPr="00EE7F02">
        <w:rPr>
          <w:rFonts w:eastAsia="Times New Roman" w:cstheme="minorHAnsi"/>
        </w:rPr>
        <w:t>парковима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природе</w:t>
      </w:r>
      <w:proofErr w:type="spellEnd"/>
      <w:r w:rsidRPr="00EE7F02">
        <w:rPr>
          <w:rFonts w:eastAsia="Times New Roman" w:cstheme="minorHAnsi"/>
        </w:rPr>
        <w:t xml:space="preserve"> (ПП) и </w:t>
      </w:r>
      <w:proofErr w:type="spellStart"/>
      <w:r w:rsidRPr="00EE7F02">
        <w:rPr>
          <w:rFonts w:eastAsia="Times New Roman" w:cstheme="minorHAnsi"/>
        </w:rPr>
        <w:t>другим</w:t>
      </w:r>
      <w:proofErr w:type="spellEnd"/>
      <w:r w:rsidRPr="00EE7F02">
        <w:rPr>
          <w:rFonts w:eastAsia="Times New Roman" w:cstheme="minorHAnsi"/>
        </w:rPr>
        <w:t xml:space="preserve"> ЗП, </w:t>
      </w:r>
      <w:proofErr w:type="spellStart"/>
      <w:r w:rsidRPr="00EE7F02">
        <w:rPr>
          <w:rFonts w:eastAsia="Times New Roman" w:cstheme="minorHAnsi"/>
        </w:rPr>
        <w:t>највећу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површину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заузимају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шуме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мере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ограничења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забране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области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које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произилазе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из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режима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заштите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="00731F63">
        <w:rPr>
          <w:rFonts w:eastAsia="Times New Roman" w:cstheme="minorHAnsi"/>
        </w:rPr>
        <w:t>морају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прецизно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дефинисати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зависности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врсте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циљева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сваког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конкретног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подручја</w:t>
      </w:r>
      <w:proofErr w:type="spellEnd"/>
      <w:r w:rsidRPr="00EE7F02">
        <w:rPr>
          <w:rFonts w:eastAsia="Times New Roman" w:cstheme="minorHAnsi"/>
        </w:rPr>
        <w:t xml:space="preserve">, с </w:t>
      </w:r>
      <w:proofErr w:type="spellStart"/>
      <w:r w:rsidRPr="00EE7F02">
        <w:rPr>
          <w:rFonts w:eastAsia="Times New Roman" w:cstheme="minorHAnsi"/>
        </w:rPr>
        <w:t>јасном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назнаком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који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начин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штити</w:t>
      </w:r>
      <w:proofErr w:type="spellEnd"/>
      <w:r w:rsidRPr="00EE7F02">
        <w:rPr>
          <w:rFonts w:eastAsia="Times New Roman" w:cstheme="minorHAnsi"/>
        </w:rPr>
        <w:t>/</w:t>
      </w:r>
      <w:proofErr w:type="spellStart"/>
      <w:r w:rsidRPr="00EE7F02">
        <w:rPr>
          <w:rFonts w:eastAsia="Times New Roman" w:cstheme="minorHAnsi"/>
        </w:rPr>
        <w:t>заштићује</w:t>
      </w:r>
      <w:proofErr w:type="spellEnd"/>
      <w:r w:rsidRPr="00EE7F02">
        <w:rPr>
          <w:rFonts w:eastAsia="Times New Roman" w:cstheme="minorHAnsi"/>
        </w:rPr>
        <w:t>.</w:t>
      </w:r>
    </w:p>
    <w:p w14:paraId="575A0B70" w14:textId="77777777" w:rsidR="00DA5DFD" w:rsidRPr="00EE7F02" w:rsidRDefault="00DA5DFD" w:rsidP="00DA5D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Истакнуто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="00731F63">
        <w:rPr>
          <w:rFonts w:eastAsia="Times New Roman" w:cstheme="minorHAnsi"/>
        </w:rPr>
        <w:t>генерално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представља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веома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сложен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комплекс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мера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радова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међусобно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условљених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зависних</w:t>
      </w:r>
      <w:proofErr w:type="spellEnd"/>
      <w:r w:rsidRPr="00EE7F02">
        <w:rPr>
          <w:rFonts w:eastAsia="Times New Roman" w:cstheme="minorHAnsi"/>
        </w:rPr>
        <w:t xml:space="preserve"> (и </w:t>
      </w:r>
      <w:proofErr w:type="spellStart"/>
      <w:r w:rsidRPr="00EE7F02">
        <w:rPr>
          <w:rFonts w:eastAsia="Times New Roman" w:cstheme="minorHAnsi"/>
        </w:rPr>
        <w:t>узрочно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последично</w:t>
      </w:r>
      <w:proofErr w:type="spellEnd"/>
      <w:r w:rsidRPr="00EE7F02">
        <w:rPr>
          <w:rFonts w:eastAsia="Times New Roman" w:cstheme="minorHAnsi"/>
        </w:rPr>
        <w:t xml:space="preserve">), </w:t>
      </w:r>
      <w:proofErr w:type="spellStart"/>
      <w:r w:rsidRPr="00EE7F02">
        <w:rPr>
          <w:rFonts w:eastAsia="Times New Roman" w:cstheme="minorHAnsi"/>
        </w:rPr>
        <w:t>којима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трајно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обезбеђују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бројне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друштвено-корисне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функције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међу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њима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комплекс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заштитних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еколошких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функција</w:t>
      </w:r>
      <w:proofErr w:type="spellEnd"/>
      <w:r w:rsidRPr="00EE7F02">
        <w:rPr>
          <w:rFonts w:eastAsia="Times New Roman" w:cstheme="minorHAnsi"/>
        </w:rPr>
        <w:t xml:space="preserve">. </w:t>
      </w:r>
      <w:proofErr w:type="spellStart"/>
      <w:r w:rsidRPr="00EE7F02">
        <w:rPr>
          <w:rFonts w:eastAsia="Times New Roman" w:cstheme="minorHAnsi"/>
        </w:rPr>
        <w:t>Сходно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томе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газдовање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</w:t>
      </w:r>
      <w:r w:rsidR="00731F63">
        <w:rPr>
          <w:rFonts w:eastAsia="Times New Roman" w:cstheme="minorHAnsi"/>
        </w:rPr>
        <w:t>НП</w:t>
      </w:r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још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сложенији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комплекс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стручних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научних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задатака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које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никако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сме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сводити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само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режиме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заштите</w:t>
      </w:r>
      <w:proofErr w:type="spellEnd"/>
      <w:r w:rsidRPr="00EE7F02">
        <w:rPr>
          <w:rFonts w:eastAsia="Times New Roman" w:cstheme="minorHAnsi"/>
        </w:rPr>
        <w:t xml:space="preserve">. </w:t>
      </w:r>
      <w:proofErr w:type="spellStart"/>
      <w:r w:rsidRPr="00EE7F02">
        <w:rPr>
          <w:rFonts w:eastAsia="Times New Roman" w:cstheme="minorHAnsi"/>
        </w:rPr>
        <w:t>Стога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режиме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Н</w:t>
      </w:r>
      <w:r w:rsidR="00731F63">
        <w:rPr>
          <w:rFonts w:eastAsia="Times New Roman" w:cstheme="minorHAnsi"/>
        </w:rPr>
        <w:t>П</w:t>
      </w:r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треба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схватити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као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систем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мера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имају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основну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сврху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унапреде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затечено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стање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вршење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њихових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укупних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функција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односно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затечено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стање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преведе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оптималном</w:t>
      </w:r>
      <w:proofErr w:type="spellEnd"/>
      <w:r w:rsidRPr="00EE7F02">
        <w:rPr>
          <w:rFonts w:eastAsia="Times New Roman" w:cstheme="minorHAnsi"/>
        </w:rPr>
        <w:t xml:space="preserve"> - "</w:t>
      </w:r>
      <w:proofErr w:type="spellStart"/>
      <w:r w:rsidRPr="00EE7F02">
        <w:rPr>
          <w:rFonts w:eastAsia="Times New Roman" w:cstheme="minorHAnsi"/>
        </w:rPr>
        <w:t>функционалном</w:t>
      </w:r>
      <w:proofErr w:type="spellEnd"/>
      <w:r w:rsidRPr="00EE7F02">
        <w:rPr>
          <w:rFonts w:eastAsia="Times New Roman" w:cstheme="minorHAnsi"/>
        </w:rPr>
        <w:t>".</w:t>
      </w:r>
    </w:p>
    <w:p w14:paraId="3475AB1E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  <w:bCs/>
        </w:rPr>
      </w:pPr>
      <w:proofErr w:type="spellStart"/>
      <w:r w:rsidRPr="00EE7F02">
        <w:rPr>
          <w:rFonts w:eastAsia="Times New Roman" w:cstheme="minorHAnsi"/>
          <w:bCs/>
        </w:rPr>
        <w:t>Истакнута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је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неопходност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анализе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утицаја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режима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заштите</w:t>
      </w:r>
      <w:proofErr w:type="spellEnd"/>
      <w:r w:rsidRPr="00EE7F02">
        <w:rPr>
          <w:rFonts w:eastAsia="Times New Roman" w:cstheme="minorHAnsi"/>
          <w:bCs/>
        </w:rPr>
        <w:t xml:space="preserve"> I </w:t>
      </w:r>
      <w:proofErr w:type="spellStart"/>
      <w:r w:rsidRPr="00EE7F02">
        <w:rPr>
          <w:rFonts w:eastAsia="Times New Roman" w:cstheme="minorHAnsi"/>
          <w:bCs/>
        </w:rPr>
        <w:t>степена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током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времена</w:t>
      </w:r>
      <w:proofErr w:type="spellEnd"/>
      <w:r w:rsidRPr="00EE7F02">
        <w:rPr>
          <w:rFonts w:eastAsia="Times New Roman" w:cstheme="minorHAnsi"/>
          <w:bCs/>
        </w:rPr>
        <w:t xml:space="preserve">, </w:t>
      </w:r>
      <w:proofErr w:type="spellStart"/>
      <w:r w:rsidRPr="00EE7F02">
        <w:rPr>
          <w:rFonts w:eastAsia="Times New Roman" w:cstheme="minorHAnsi"/>
          <w:bCs/>
        </w:rPr>
        <w:t>како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на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шуму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као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динамички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систем</w:t>
      </w:r>
      <w:proofErr w:type="spellEnd"/>
      <w:r w:rsidRPr="00EE7F02">
        <w:rPr>
          <w:rFonts w:eastAsia="Times New Roman" w:cstheme="minorHAnsi"/>
          <w:bCs/>
        </w:rPr>
        <w:t xml:space="preserve">, </w:t>
      </w:r>
      <w:proofErr w:type="spellStart"/>
      <w:r w:rsidRPr="00EE7F02">
        <w:rPr>
          <w:rFonts w:eastAsia="Times New Roman" w:cstheme="minorHAnsi"/>
          <w:bCs/>
        </w:rPr>
        <w:t>тако</w:t>
      </w:r>
      <w:proofErr w:type="spellEnd"/>
      <w:r w:rsidRPr="00EE7F02">
        <w:rPr>
          <w:rFonts w:eastAsia="Times New Roman" w:cstheme="minorHAnsi"/>
          <w:bCs/>
        </w:rPr>
        <w:t xml:space="preserve"> и </w:t>
      </w:r>
      <w:proofErr w:type="spellStart"/>
      <w:r w:rsidRPr="00EE7F02">
        <w:rPr>
          <w:rFonts w:eastAsia="Times New Roman" w:cstheme="minorHAnsi"/>
          <w:bCs/>
        </w:rPr>
        <w:t>на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саме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вредности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које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се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штите</w:t>
      </w:r>
      <w:proofErr w:type="spellEnd"/>
      <w:r w:rsidRPr="00EE7F02">
        <w:rPr>
          <w:rFonts w:eastAsia="Times New Roman" w:cstheme="minorHAnsi"/>
          <w:bCs/>
        </w:rPr>
        <w:t xml:space="preserve"> и </w:t>
      </w:r>
      <w:proofErr w:type="spellStart"/>
      <w:r w:rsidRPr="00EE7F02">
        <w:rPr>
          <w:rFonts w:eastAsia="Times New Roman" w:cstheme="minorHAnsi"/>
          <w:bCs/>
        </w:rPr>
        <w:t>сагледавање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могућности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активне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заштите</w:t>
      </w:r>
      <w:proofErr w:type="spellEnd"/>
      <w:r w:rsidRPr="00EE7F02">
        <w:rPr>
          <w:rFonts w:eastAsia="Times New Roman" w:cstheme="minorHAnsi"/>
          <w:bCs/>
        </w:rPr>
        <w:t xml:space="preserve">, </w:t>
      </w:r>
      <w:proofErr w:type="spellStart"/>
      <w:r w:rsidRPr="00EE7F02">
        <w:rPr>
          <w:rFonts w:eastAsia="Times New Roman" w:cstheme="minorHAnsi"/>
          <w:bCs/>
        </w:rPr>
        <w:t>чиме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би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се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спречио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спонтани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раст</w:t>
      </w:r>
      <w:proofErr w:type="spellEnd"/>
      <w:r w:rsidRPr="00EE7F02">
        <w:rPr>
          <w:rFonts w:eastAsia="Times New Roman" w:cstheme="minorHAnsi"/>
          <w:bCs/>
        </w:rPr>
        <w:t xml:space="preserve"> и </w:t>
      </w:r>
      <w:proofErr w:type="spellStart"/>
      <w:r w:rsidRPr="00EE7F02">
        <w:rPr>
          <w:rFonts w:eastAsia="Times New Roman" w:cstheme="minorHAnsi"/>
          <w:bCs/>
        </w:rPr>
        <w:t>развој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шума</w:t>
      </w:r>
      <w:proofErr w:type="spellEnd"/>
      <w:r w:rsidR="00731F63">
        <w:rPr>
          <w:rFonts w:eastAsia="Times New Roman" w:cstheme="minorHAnsi"/>
          <w:bCs/>
        </w:rPr>
        <w:t>,</w:t>
      </w:r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</w:rPr>
        <w:t>које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најчешће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тако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прелазе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стања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регресивних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сукцесија</w:t>
      </w:r>
      <w:proofErr w:type="spellEnd"/>
      <w:r w:rsidR="00731F63">
        <w:rPr>
          <w:rFonts w:eastAsia="Times New Roman" w:cstheme="minorHAnsi"/>
        </w:rPr>
        <w:t>,</w:t>
      </w:r>
      <w:r w:rsidRPr="00EE7F02">
        <w:rPr>
          <w:rFonts w:eastAsia="Times New Roman" w:cstheme="minorHAnsi"/>
          <w:bCs/>
        </w:rPr>
        <w:t xml:space="preserve"> </w:t>
      </w:r>
      <w:proofErr w:type="spellStart"/>
      <w:r w:rsidR="00731F63">
        <w:rPr>
          <w:rFonts w:eastAsia="Times New Roman" w:cstheme="minorHAnsi"/>
          <w:bCs/>
        </w:rPr>
        <w:t>као</w:t>
      </w:r>
      <w:proofErr w:type="spellEnd"/>
      <w:r w:rsidR="00731F63">
        <w:rPr>
          <w:rFonts w:eastAsia="Times New Roman" w:cstheme="minorHAnsi"/>
          <w:bCs/>
        </w:rPr>
        <w:t xml:space="preserve"> </w:t>
      </w:r>
      <w:r w:rsidRPr="00EE7F02">
        <w:rPr>
          <w:rFonts w:eastAsia="Times New Roman" w:cstheme="minorHAnsi"/>
          <w:bCs/>
        </w:rPr>
        <w:t xml:space="preserve">и </w:t>
      </w:r>
      <w:proofErr w:type="spellStart"/>
      <w:r w:rsidR="00731F63">
        <w:rPr>
          <w:rFonts w:eastAsia="Times New Roman" w:cstheme="minorHAnsi"/>
          <w:bCs/>
        </w:rPr>
        <w:t>друге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негативне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последице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које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из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тога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произилазе</w:t>
      </w:r>
      <w:proofErr w:type="spellEnd"/>
      <w:r w:rsidRPr="00EE7F02">
        <w:rPr>
          <w:rFonts w:eastAsia="Times New Roman" w:cstheme="minorHAnsi"/>
          <w:bCs/>
        </w:rPr>
        <w:t xml:space="preserve">, а </w:t>
      </w:r>
      <w:proofErr w:type="spellStart"/>
      <w:r w:rsidRPr="00EE7F02">
        <w:rPr>
          <w:rFonts w:eastAsia="Times New Roman" w:cstheme="minorHAnsi"/>
          <w:bCs/>
        </w:rPr>
        <w:t>заштита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природних</w:t>
      </w:r>
      <w:proofErr w:type="spellEnd"/>
      <w:r w:rsidRPr="00EE7F02">
        <w:rPr>
          <w:rFonts w:eastAsia="Times New Roman" w:cstheme="minorHAnsi"/>
          <w:bCs/>
        </w:rPr>
        <w:t xml:space="preserve"> и </w:t>
      </w:r>
      <w:proofErr w:type="spellStart"/>
      <w:r w:rsidRPr="00EE7F02">
        <w:rPr>
          <w:rFonts w:eastAsia="Times New Roman" w:cstheme="minorHAnsi"/>
          <w:bCs/>
        </w:rPr>
        <w:t>других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вредности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не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би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била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доведена</w:t>
      </w:r>
      <w:proofErr w:type="spellEnd"/>
      <w:r w:rsidRPr="00EE7F02">
        <w:rPr>
          <w:rFonts w:eastAsia="Times New Roman" w:cstheme="minorHAnsi"/>
          <w:bCs/>
        </w:rPr>
        <w:t xml:space="preserve"> у </w:t>
      </w:r>
      <w:proofErr w:type="spellStart"/>
      <w:r w:rsidRPr="00EE7F02">
        <w:rPr>
          <w:rFonts w:eastAsia="Times New Roman" w:cstheme="minorHAnsi"/>
          <w:bCs/>
        </w:rPr>
        <w:t>питање</w:t>
      </w:r>
      <w:proofErr w:type="spellEnd"/>
      <w:r w:rsidRPr="00EE7F02">
        <w:rPr>
          <w:rFonts w:eastAsia="Times New Roman" w:cstheme="minorHAnsi"/>
          <w:bCs/>
        </w:rPr>
        <w:t xml:space="preserve">. </w:t>
      </w:r>
    </w:p>
    <w:p w14:paraId="2132792A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  <w:bCs/>
        </w:rPr>
      </w:pPr>
      <w:proofErr w:type="spellStart"/>
      <w:r w:rsidRPr="00EE7F02">
        <w:rPr>
          <w:rFonts w:eastAsia="Times New Roman" w:cstheme="minorHAnsi"/>
          <w:bCs/>
        </w:rPr>
        <w:t>Имајући</w:t>
      </w:r>
      <w:proofErr w:type="spellEnd"/>
      <w:r w:rsidRPr="00EE7F02">
        <w:rPr>
          <w:rFonts w:eastAsia="Times New Roman" w:cstheme="minorHAnsi"/>
          <w:bCs/>
        </w:rPr>
        <w:t xml:space="preserve"> у </w:t>
      </w:r>
      <w:proofErr w:type="spellStart"/>
      <w:r w:rsidRPr="00EE7F02">
        <w:rPr>
          <w:rFonts w:eastAsia="Times New Roman" w:cstheme="minorHAnsi"/>
          <w:bCs/>
        </w:rPr>
        <w:t>виду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претходно</w:t>
      </w:r>
      <w:proofErr w:type="spellEnd"/>
      <w:r w:rsidRPr="00EE7F02">
        <w:rPr>
          <w:rFonts w:eastAsia="Times New Roman" w:cstheme="minorHAnsi"/>
          <w:bCs/>
        </w:rPr>
        <w:t xml:space="preserve">, </w:t>
      </w:r>
      <w:proofErr w:type="spellStart"/>
      <w:r w:rsidRPr="00EE7F02">
        <w:rPr>
          <w:rFonts w:eastAsia="Times New Roman" w:cstheme="minorHAnsi"/>
          <w:bCs/>
        </w:rPr>
        <w:t>наглашена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је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потреба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бољег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упознавања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шире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јавности</w:t>
      </w:r>
      <w:proofErr w:type="spellEnd"/>
      <w:r w:rsidRPr="00EE7F02">
        <w:rPr>
          <w:rFonts w:eastAsia="Times New Roman" w:cstheme="minorHAnsi"/>
          <w:bCs/>
        </w:rPr>
        <w:t xml:space="preserve"> с </w:t>
      </w:r>
      <w:proofErr w:type="spellStart"/>
      <w:r w:rsidRPr="00EE7F02">
        <w:rPr>
          <w:rFonts w:eastAsia="Times New Roman" w:cstheme="minorHAnsi"/>
          <w:bCs/>
        </w:rPr>
        <w:t>често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присутним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последицама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конзервацијског</w:t>
      </w:r>
      <w:proofErr w:type="spellEnd"/>
      <w:r w:rsidRPr="00EE7F02">
        <w:rPr>
          <w:rFonts w:eastAsia="Times New Roman" w:cstheme="minorHAnsi"/>
          <w:bCs/>
        </w:rPr>
        <w:t>/</w:t>
      </w:r>
      <w:proofErr w:type="spellStart"/>
      <w:r w:rsidRPr="00EE7F02">
        <w:rPr>
          <w:rFonts w:eastAsia="Times New Roman" w:cstheme="minorHAnsi"/>
          <w:bCs/>
        </w:rPr>
        <w:t>пасивног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приступа</w:t>
      </w:r>
      <w:proofErr w:type="spellEnd"/>
      <w:r w:rsidRPr="00EE7F02">
        <w:rPr>
          <w:rFonts w:eastAsia="Times New Roman" w:cstheme="minorHAnsi"/>
          <w:bCs/>
        </w:rPr>
        <w:t xml:space="preserve"> у </w:t>
      </w:r>
      <w:proofErr w:type="spellStart"/>
      <w:r w:rsidRPr="00EE7F02">
        <w:rPr>
          <w:rFonts w:eastAsia="Times New Roman" w:cstheme="minorHAnsi"/>
          <w:bCs/>
        </w:rPr>
        <w:t>газдовању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шумама</w:t>
      </w:r>
      <w:proofErr w:type="spellEnd"/>
      <w:r w:rsidRPr="00EE7F02">
        <w:rPr>
          <w:rFonts w:eastAsia="Times New Roman" w:cstheme="minorHAnsi"/>
          <w:bCs/>
        </w:rPr>
        <w:t xml:space="preserve">, а у </w:t>
      </w:r>
      <w:proofErr w:type="spellStart"/>
      <w:r w:rsidRPr="00EE7F02">
        <w:rPr>
          <w:rFonts w:eastAsia="Times New Roman" w:cstheme="minorHAnsi"/>
          <w:bCs/>
        </w:rPr>
        <w:t>контексту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све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израженијих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утицаја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климатски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промена</w:t>
      </w:r>
      <w:proofErr w:type="spellEnd"/>
      <w:r w:rsidRPr="00EE7F02">
        <w:rPr>
          <w:rFonts w:eastAsia="Times New Roman" w:cstheme="minorHAnsi"/>
          <w:bCs/>
        </w:rPr>
        <w:t xml:space="preserve">. </w:t>
      </w:r>
      <w:proofErr w:type="spellStart"/>
      <w:r w:rsidRPr="00EE7F02">
        <w:rPr>
          <w:rFonts w:eastAsia="Times New Roman" w:cstheme="minorHAnsi"/>
          <w:bCs/>
        </w:rPr>
        <w:t>Стога</w:t>
      </w:r>
      <w:proofErr w:type="spellEnd"/>
      <w:r w:rsidRPr="00EE7F02">
        <w:rPr>
          <w:rFonts w:eastAsia="Times New Roman" w:cstheme="minorHAnsi"/>
          <w:bCs/>
        </w:rPr>
        <w:t xml:space="preserve">, </w:t>
      </w:r>
      <w:proofErr w:type="spellStart"/>
      <w:r w:rsidRPr="00EE7F02">
        <w:rPr>
          <w:rFonts w:eastAsia="Times New Roman" w:cstheme="minorHAnsi"/>
          <w:bCs/>
        </w:rPr>
        <w:t>пасивно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газдовање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шумама</w:t>
      </w:r>
      <w:proofErr w:type="spellEnd"/>
      <w:r w:rsidRPr="00EE7F02">
        <w:rPr>
          <w:rFonts w:eastAsia="Times New Roman" w:cstheme="minorHAnsi"/>
          <w:bCs/>
        </w:rPr>
        <w:t xml:space="preserve"> у </w:t>
      </w:r>
      <w:r w:rsidR="006A7124">
        <w:rPr>
          <w:rFonts w:eastAsia="Times New Roman" w:cstheme="minorHAnsi"/>
          <w:bCs/>
        </w:rPr>
        <w:t>НП</w:t>
      </w:r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нема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потпуно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утемељење</w:t>
      </w:r>
      <w:proofErr w:type="spellEnd"/>
      <w:r w:rsidRPr="00EE7F02">
        <w:rPr>
          <w:rFonts w:eastAsia="Times New Roman" w:cstheme="minorHAnsi"/>
          <w:bCs/>
        </w:rPr>
        <w:t xml:space="preserve"> у </w:t>
      </w:r>
      <w:proofErr w:type="spellStart"/>
      <w:r w:rsidRPr="00EE7F02">
        <w:rPr>
          <w:rFonts w:eastAsia="Times New Roman" w:cstheme="minorHAnsi"/>
          <w:bCs/>
        </w:rPr>
        <w:t>шумарској</w:t>
      </w:r>
      <w:proofErr w:type="spellEnd"/>
      <w:r w:rsidRPr="00EE7F02">
        <w:rPr>
          <w:rFonts w:eastAsia="Times New Roman" w:cstheme="minorHAnsi"/>
          <w:bCs/>
        </w:rPr>
        <w:t xml:space="preserve"> </w:t>
      </w:r>
      <w:proofErr w:type="spellStart"/>
      <w:r w:rsidRPr="00EE7F02">
        <w:rPr>
          <w:rFonts w:eastAsia="Times New Roman" w:cstheme="minorHAnsi"/>
          <w:bCs/>
        </w:rPr>
        <w:t>науци</w:t>
      </w:r>
      <w:proofErr w:type="spellEnd"/>
      <w:r w:rsidRPr="00EE7F02">
        <w:rPr>
          <w:rFonts w:eastAsia="Times New Roman" w:cstheme="minorHAnsi"/>
          <w:bCs/>
        </w:rPr>
        <w:t xml:space="preserve"> и </w:t>
      </w:r>
      <w:proofErr w:type="spellStart"/>
      <w:r w:rsidRPr="00EE7F02">
        <w:rPr>
          <w:rFonts w:eastAsia="Times New Roman" w:cstheme="minorHAnsi"/>
          <w:bCs/>
        </w:rPr>
        <w:t>струци</w:t>
      </w:r>
      <w:proofErr w:type="spellEnd"/>
      <w:r w:rsidRPr="00EE7F02">
        <w:rPr>
          <w:rFonts w:eastAsia="Times New Roman" w:cstheme="minorHAnsi"/>
          <w:bCs/>
        </w:rPr>
        <w:t>.</w:t>
      </w:r>
    </w:p>
    <w:p w14:paraId="285EFCE0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  <w:b/>
        </w:rPr>
      </w:pPr>
      <w:proofErr w:type="spellStart"/>
      <w:r w:rsidRPr="00EE7F02">
        <w:rPr>
          <w:rFonts w:eastAsia="Times New Roman" w:cstheme="minorHAnsi"/>
        </w:rPr>
        <w:t>Како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унапредило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стања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</w:t>
      </w:r>
      <w:proofErr w:type="spellEnd"/>
      <w:r w:rsidRPr="00EE7F02">
        <w:rPr>
          <w:rFonts w:eastAsia="Times New Roman" w:cstheme="minorHAnsi"/>
        </w:rPr>
        <w:t xml:space="preserve"> у НП </w:t>
      </w:r>
      <w:proofErr w:type="spellStart"/>
      <w:r w:rsidRPr="00EE7F02">
        <w:rPr>
          <w:rFonts w:eastAsia="Times New Roman" w:cstheme="minorHAnsi"/>
        </w:rPr>
        <w:t>потребне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интензивне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адекватне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узгојне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мере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појединим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фазама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развоја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састојина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што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супротно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њиховој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перманентној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пасивној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заштити</w:t>
      </w:r>
      <w:proofErr w:type="spellEnd"/>
      <w:r w:rsidRPr="00EE7F02">
        <w:rPr>
          <w:rFonts w:eastAsia="Times New Roman" w:cstheme="minorHAnsi"/>
        </w:rPr>
        <w:t>.</w:t>
      </w:r>
    </w:p>
    <w:p w14:paraId="5F17F530" w14:textId="77777777" w:rsidR="00DA5DFD" w:rsidRPr="00EE7F02" w:rsidRDefault="00DA5DFD" w:rsidP="00DA5D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eastAsia="Times New Roman" w:cstheme="minorHAnsi"/>
        </w:rPr>
      </w:pPr>
      <w:r w:rsidRPr="00EE7F02">
        <w:rPr>
          <w:rFonts w:eastAsia="Times New Roman" w:cstheme="minorHAnsi"/>
        </w:rPr>
        <w:t xml:space="preserve">С </w:t>
      </w:r>
      <w:proofErr w:type="spellStart"/>
      <w:r w:rsidRPr="00EE7F02">
        <w:rPr>
          <w:rFonts w:eastAsia="Times New Roman" w:cstheme="minorHAnsi"/>
        </w:rPr>
        <w:t>обзиром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опредељење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већ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одавно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интегрише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питања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диверзитета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врста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гена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структуре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истакнута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потреба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циљеви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управљања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врстама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такође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интегришу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газдовање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>.</w:t>
      </w:r>
    </w:p>
    <w:p w14:paraId="35262E25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Истакнута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неопходна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хармонизација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основа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препорукама</w:t>
      </w:r>
      <w:proofErr w:type="spellEnd"/>
      <w:r w:rsidRPr="00EE7F02">
        <w:rPr>
          <w:rFonts w:eastAsia="Times New Roman" w:cstheme="minorHAnsi"/>
        </w:rPr>
        <w:t xml:space="preserve"> UNESCO </w:t>
      </w:r>
      <w:proofErr w:type="spellStart"/>
      <w:r w:rsidRPr="00EE7F02">
        <w:rPr>
          <w:rFonts w:eastAsia="Times New Roman" w:cstheme="minorHAnsi"/>
        </w:rPr>
        <w:t>комитета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одрживо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највреднијим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буковим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резерватима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proofErr w:type="gramStart"/>
      <w:r w:rsidRPr="00EE7F02">
        <w:rPr>
          <w:rFonts w:eastAsia="Times New Roman" w:cstheme="minorHAnsi"/>
        </w:rPr>
        <w:t>Србији</w:t>
      </w:r>
      <w:proofErr w:type="spellEnd"/>
      <w:r w:rsidRPr="00EE7F02">
        <w:rPr>
          <w:rFonts w:eastAsia="Times New Roman" w:cstheme="minorHAnsi"/>
        </w:rPr>
        <w:t xml:space="preserve">,  </w:t>
      </w:r>
      <w:proofErr w:type="spellStart"/>
      <w:r w:rsidRPr="00EE7F02">
        <w:rPr>
          <w:rFonts w:eastAsia="Times New Roman" w:cstheme="minorHAnsi"/>
        </w:rPr>
        <w:t>предложеним</w:t>
      </w:r>
      <w:proofErr w:type="spellEnd"/>
      <w:proofErr w:type="gram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листу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Светске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баштине</w:t>
      </w:r>
      <w:proofErr w:type="spellEnd"/>
      <w:r w:rsidRPr="00EE7F02">
        <w:rPr>
          <w:rFonts w:eastAsia="Times New Roman" w:cstheme="minorHAnsi"/>
        </w:rPr>
        <w:t>.</w:t>
      </w:r>
    </w:p>
    <w:p w14:paraId="14C51703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Наглашено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природи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блиско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представља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концепт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остваривање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одрживог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условима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климатских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промена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све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израженијих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конфликата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између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различитих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интересних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група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када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реч</w:t>
      </w:r>
      <w:proofErr w:type="spellEnd"/>
      <w:r w:rsidRPr="00EE7F02">
        <w:rPr>
          <w:rFonts w:eastAsia="Times New Roman" w:cstheme="minorHAnsi"/>
        </w:rPr>
        <w:t xml:space="preserve"> о </w:t>
      </w:r>
      <w:proofErr w:type="spellStart"/>
      <w:r w:rsidRPr="00EE7F02">
        <w:rPr>
          <w:rFonts w:eastAsia="Times New Roman" w:cstheme="minorHAnsi"/>
        </w:rPr>
        <w:t>шумарству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у ЗП.</w:t>
      </w:r>
    </w:p>
    <w:p w14:paraId="68109233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Указано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потребу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развијања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система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адаптивног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управљања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планирања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односу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различите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угрожавајуће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факторе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њихове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разарајуће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ефекте</w:t>
      </w:r>
      <w:proofErr w:type="spellEnd"/>
      <w:r w:rsidRPr="00EE7F02">
        <w:rPr>
          <w:rFonts w:eastAsia="Times New Roman" w:cstheme="minorHAnsi"/>
        </w:rPr>
        <w:t xml:space="preserve"> (</w:t>
      </w:r>
      <w:proofErr w:type="spellStart"/>
      <w:r w:rsidRPr="00EE7F02">
        <w:rPr>
          <w:rFonts w:eastAsia="Times New Roman" w:cstheme="minorHAnsi"/>
        </w:rPr>
        <w:t>климатски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екстреми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сушење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пожари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каламитети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инвазивне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врсте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др</w:t>
      </w:r>
      <w:proofErr w:type="spellEnd"/>
      <w:r w:rsidRPr="00EE7F02">
        <w:rPr>
          <w:rFonts w:eastAsia="Times New Roman" w:cstheme="minorHAnsi"/>
        </w:rPr>
        <w:t xml:space="preserve">.). </w:t>
      </w:r>
    </w:p>
    <w:p w14:paraId="5EC58CA3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подручјима</w:t>
      </w:r>
      <w:proofErr w:type="spellEnd"/>
      <w:r w:rsidRPr="00EE7F02">
        <w:rPr>
          <w:rFonts w:eastAsia="Times New Roman" w:cstheme="minorHAnsi"/>
        </w:rPr>
        <w:t xml:space="preserve"> НП и ЗП, </w:t>
      </w:r>
      <w:proofErr w:type="spellStart"/>
      <w:r w:rsidRPr="00EE7F02">
        <w:rPr>
          <w:rFonts w:eastAsia="Times New Roman" w:cstheme="minorHAnsi"/>
        </w:rPr>
        <w:t>посебну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пажњу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треба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посветити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генофонду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реликтних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ендемичних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ретких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угрожених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врста</w:t>
      </w:r>
      <w:proofErr w:type="spellEnd"/>
      <w:r w:rsidRPr="00EE7F02">
        <w:rPr>
          <w:rFonts w:eastAsia="Times New Roman" w:cstheme="minorHAnsi"/>
        </w:rPr>
        <w:t xml:space="preserve">. </w:t>
      </w:r>
      <w:proofErr w:type="spellStart"/>
      <w:r w:rsidRPr="00EE7F02">
        <w:rPr>
          <w:rFonts w:eastAsia="Times New Roman" w:cstheme="minorHAnsi"/>
        </w:rPr>
        <w:t>Конзервација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усмерено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коришћење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генофонда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ових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врста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један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lastRenderedPageBreak/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приоритетних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задатака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очувања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повећања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биодиверитета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</w:t>
      </w:r>
      <w:proofErr w:type="spellEnd"/>
      <w:r w:rsidRPr="00EE7F02">
        <w:rPr>
          <w:rFonts w:eastAsia="Times New Roman" w:cstheme="minorHAnsi"/>
        </w:rPr>
        <w:t xml:space="preserve"> у НП и ЗП, </w:t>
      </w:r>
      <w:proofErr w:type="spellStart"/>
      <w:r w:rsidRPr="00EE7F02">
        <w:rPr>
          <w:rFonts w:eastAsia="Times New Roman" w:cstheme="minorHAnsi"/>
        </w:rPr>
        <w:t>при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чему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активности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овом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правцу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треба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законски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дозв</w:t>
      </w:r>
      <w:r w:rsidR="006A7124">
        <w:rPr>
          <w:rFonts w:eastAsia="Times New Roman" w:cstheme="minorHAnsi"/>
        </w:rPr>
        <w:t>олити</w:t>
      </w:r>
      <w:proofErr w:type="spellEnd"/>
      <w:r w:rsidR="006A7124">
        <w:rPr>
          <w:rFonts w:eastAsia="Times New Roman" w:cstheme="minorHAnsi"/>
        </w:rPr>
        <w:t xml:space="preserve"> у </w:t>
      </w:r>
      <w:proofErr w:type="spellStart"/>
      <w:r w:rsidR="006A7124">
        <w:rPr>
          <w:rFonts w:eastAsia="Times New Roman" w:cstheme="minorHAnsi"/>
        </w:rPr>
        <w:t>свим</w:t>
      </w:r>
      <w:proofErr w:type="spellEnd"/>
      <w:r w:rsidR="006A7124">
        <w:rPr>
          <w:rFonts w:eastAsia="Times New Roman" w:cstheme="minorHAnsi"/>
        </w:rPr>
        <w:t xml:space="preserve"> </w:t>
      </w:r>
      <w:proofErr w:type="spellStart"/>
      <w:r w:rsidR="006A7124">
        <w:rPr>
          <w:rFonts w:eastAsia="Times New Roman" w:cstheme="minorHAnsi"/>
        </w:rPr>
        <w:t>режимима</w:t>
      </w:r>
      <w:proofErr w:type="spellEnd"/>
      <w:r w:rsidR="006A7124">
        <w:rPr>
          <w:rFonts w:eastAsia="Times New Roman" w:cstheme="minorHAnsi"/>
        </w:rPr>
        <w:t xml:space="preserve"> </w:t>
      </w:r>
      <w:proofErr w:type="spellStart"/>
      <w:r w:rsidR="006A7124">
        <w:rPr>
          <w:rFonts w:eastAsia="Times New Roman" w:cstheme="minorHAnsi"/>
        </w:rPr>
        <w:t>заштите</w:t>
      </w:r>
      <w:proofErr w:type="spellEnd"/>
      <w:r w:rsidR="006A7124">
        <w:rPr>
          <w:rFonts w:eastAsia="Times New Roman" w:cstheme="minorHAnsi"/>
        </w:rPr>
        <w:t xml:space="preserve">. </w:t>
      </w:r>
    </w:p>
    <w:p w14:paraId="5BB12873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Потребна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континуирана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едукација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одржив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систем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обуке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одрживом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јер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њен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недостатак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представља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ризик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погрешних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одлука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виде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тек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након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више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година</w:t>
      </w:r>
      <w:proofErr w:type="spellEnd"/>
      <w:r w:rsidRPr="00EE7F02">
        <w:rPr>
          <w:rFonts w:eastAsia="Times New Roman" w:cstheme="minorHAnsi"/>
        </w:rPr>
        <w:t>/</w:t>
      </w:r>
      <w:proofErr w:type="spellStart"/>
      <w:r w:rsidRPr="00EE7F02">
        <w:rPr>
          <w:rFonts w:eastAsia="Times New Roman" w:cstheme="minorHAnsi"/>
        </w:rPr>
        <w:t>деценија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тешко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исправити</w:t>
      </w:r>
      <w:proofErr w:type="spellEnd"/>
      <w:r w:rsidRPr="00EE7F02">
        <w:rPr>
          <w:rFonts w:eastAsia="Times New Roman" w:cstheme="minorHAnsi"/>
        </w:rPr>
        <w:t>.</w:t>
      </w:r>
    </w:p>
    <w:p w14:paraId="36699872" w14:textId="77777777" w:rsidR="00DA5DFD" w:rsidRPr="00EE7F02" w:rsidRDefault="00DA5DFD" w:rsidP="00DA5D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Потребно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подстицање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изврсности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релевантности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научних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истраживања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шумарству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заштити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природе</w:t>
      </w:r>
      <w:proofErr w:type="spellEnd"/>
      <w:r w:rsidRPr="00EE7F02">
        <w:rPr>
          <w:rFonts w:eastAsia="Times New Roman" w:cstheme="minorHAnsi"/>
        </w:rPr>
        <w:t>.</w:t>
      </w:r>
    </w:p>
    <w:p w14:paraId="0C0A30FF" w14:textId="77777777" w:rsidR="00DA5DFD" w:rsidRPr="00EE7F02" w:rsidRDefault="006A7124" w:rsidP="00DA5DF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С</w:t>
      </w:r>
      <w:r w:rsidR="00DA5DFD" w:rsidRPr="00EE7F02">
        <w:rPr>
          <w:rFonts w:eastAsia="Times New Roman" w:cstheme="minorHAnsi"/>
        </w:rPr>
        <w:t>куп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је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недвосмислено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показао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потребу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унутар-секторског</w:t>
      </w:r>
      <w:proofErr w:type="spellEnd"/>
      <w:r w:rsidR="00DA5DFD" w:rsidRPr="00EE7F02">
        <w:rPr>
          <w:rFonts w:eastAsia="Times New Roman" w:cstheme="minorHAnsi"/>
        </w:rPr>
        <w:t xml:space="preserve"> и </w:t>
      </w:r>
      <w:proofErr w:type="spellStart"/>
      <w:r w:rsidR="00DA5DFD" w:rsidRPr="00EE7F02">
        <w:rPr>
          <w:rFonts w:eastAsia="Times New Roman" w:cstheme="minorHAnsi"/>
        </w:rPr>
        <w:t>међу-секторског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повезивања</w:t>
      </w:r>
      <w:proofErr w:type="spellEnd"/>
      <w:r w:rsidR="00DA5DFD" w:rsidRPr="00EE7F02">
        <w:rPr>
          <w:rFonts w:eastAsia="Times New Roman" w:cstheme="minorHAnsi"/>
        </w:rPr>
        <w:t xml:space="preserve"> и </w:t>
      </w:r>
      <w:proofErr w:type="spellStart"/>
      <w:r w:rsidR="00DA5DFD" w:rsidRPr="00EE7F02">
        <w:rPr>
          <w:rFonts w:eastAsia="Times New Roman" w:cstheme="minorHAnsi"/>
        </w:rPr>
        <w:t>потврдио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да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је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управљање</w:t>
      </w:r>
      <w:proofErr w:type="spellEnd"/>
      <w:r w:rsidR="00DA5DFD" w:rsidRPr="00EE7F02">
        <w:rPr>
          <w:rFonts w:eastAsia="Times New Roman" w:cstheme="minorHAnsi"/>
        </w:rPr>
        <w:t xml:space="preserve"> и </w:t>
      </w:r>
      <w:proofErr w:type="spellStart"/>
      <w:r w:rsidR="00DA5DFD" w:rsidRPr="00EE7F02">
        <w:rPr>
          <w:rFonts w:eastAsia="Times New Roman" w:cstheme="minorHAnsi"/>
        </w:rPr>
        <w:t>газдовање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шумским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екосистемима</w:t>
      </w:r>
      <w:proofErr w:type="spellEnd"/>
      <w:r w:rsidR="00DA5DFD" w:rsidRPr="00EE7F02">
        <w:rPr>
          <w:rFonts w:eastAsia="Times New Roman" w:cstheme="minorHAnsi"/>
        </w:rPr>
        <w:t xml:space="preserve"> (</w:t>
      </w:r>
      <w:proofErr w:type="spellStart"/>
      <w:r w:rsidR="00DA5DFD" w:rsidRPr="00EE7F02">
        <w:rPr>
          <w:rFonts w:eastAsia="Times New Roman" w:cstheme="minorHAnsi"/>
        </w:rPr>
        <w:t>без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обзира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на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претпостављене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приоритетне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намене</w:t>
      </w:r>
      <w:proofErr w:type="spellEnd"/>
      <w:r w:rsidR="00DA5DFD" w:rsidRPr="00EE7F02">
        <w:rPr>
          <w:rFonts w:eastAsia="Times New Roman" w:cstheme="minorHAnsi"/>
        </w:rPr>
        <w:t xml:space="preserve">, </w:t>
      </w:r>
      <w:proofErr w:type="spellStart"/>
      <w:r w:rsidR="00DA5DFD" w:rsidRPr="00EE7F02">
        <w:rPr>
          <w:rFonts w:eastAsia="Times New Roman" w:cstheme="minorHAnsi"/>
        </w:rPr>
        <w:t>режиме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заштите</w:t>
      </w:r>
      <w:proofErr w:type="spellEnd"/>
      <w:r w:rsidR="00DA5DFD" w:rsidRPr="00EE7F02">
        <w:rPr>
          <w:rFonts w:eastAsia="Times New Roman" w:cstheme="minorHAnsi"/>
        </w:rPr>
        <w:t xml:space="preserve">, </w:t>
      </w:r>
      <w:proofErr w:type="spellStart"/>
      <w:r w:rsidR="00DA5DFD" w:rsidRPr="00EE7F02">
        <w:rPr>
          <w:rFonts w:eastAsia="Times New Roman" w:cstheme="minorHAnsi"/>
        </w:rPr>
        <w:t>кориснике</w:t>
      </w:r>
      <w:proofErr w:type="spellEnd"/>
      <w:r w:rsidR="00DA5DFD" w:rsidRPr="00EE7F02">
        <w:rPr>
          <w:rFonts w:eastAsia="Times New Roman" w:cstheme="minorHAnsi"/>
        </w:rPr>
        <w:t xml:space="preserve"> и </w:t>
      </w:r>
      <w:proofErr w:type="spellStart"/>
      <w:r w:rsidR="00DA5DFD" w:rsidRPr="00EE7F02">
        <w:rPr>
          <w:rFonts w:eastAsia="Times New Roman" w:cstheme="minorHAnsi"/>
        </w:rPr>
        <w:t>управљаче</w:t>
      </w:r>
      <w:proofErr w:type="spellEnd"/>
      <w:r w:rsidR="00DA5DFD" w:rsidRPr="00EE7F02">
        <w:rPr>
          <w:rFonts w:eastAsia="Times New Roman" w:cstheme="minorHAnsi"/>
        </w:rPr>
        <w:t xml:space="preserve">) </w:t>
      </w:r>
      <w:proofErr w:type="spellStart"/>
      <w:r w:rsidR="00DA5DFD" w:rsidRPr="00EE7F02">
        <w:rPr>
          <w:rFonts w:eastAsia="Times New Roman" w:cstheme="minorHAnsi"/>
        </w:rPr>
        <w:t>неодвојив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процес</w:t>
      </w:r>
      <w:proofErr w:type="spellEnd"/>
      <w:r w:rsidR="00DA5DFD" w:rsidRPr="00EE7F02">
        <w:rPr>
          <w:rFonts w:eastAsia="Times New Roman" w:cstheme="minorHAnsi"/>
        </w:rPr>
        <w:t xml:space="preserve">, </w:t>
      </w:r>
      <w:proofErr w:type="spellStart"/>
      <w:r w:rsidR="00DA5DFD" w:rsidRPr="00EE7F02">
        <w:rPr>
          <w:rFonts w:eastAsia="Times New Roman" w:cstheme="minorHAnsi"/>
        </w:rPr>
        <w:t>те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да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мора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интегрално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сагледавати</w:t>
      </w:r>
      <w:proofErr w:type="spellEnd"/>
      <w:r w:rsidR="00DA5DFD" w:rsidRPr="00EE7F02">
        <w:rPr>
          <w:rFonts w:eastAsia="Times New Roman" w:cstheme="minorHAnsi"/>
        </w:rPr>
        <w:t xml:space="preserve">. </w:t>
      </w:r>
    </w:p>
    <w:p w14:paraId="7E066978" w14:textId="77777777" w:rsidR="00DA5DFD" w:rsidRPr="00EE7F02" w:rsidRDefault="00DA5DFD" w:rsidP="00DA5D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Сектору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шумарства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потребан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маркетинг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смислу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промоције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одрживе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праксе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управљања</w:t>
      </w:r>
      <w:proofErr w:type="spellEnd"/>
      <w:r w:rsidRPr="00EE7F02">
        <w:rPr>
          <w:rFonts w:eastAsia="Times New Roman" w:cstheme="minorHAnsi"/>
        </w:rPr>
        <w:t xml:space="preserve"> НП/ЗП и </w:t>
      </w:r>
      <w:proofErr w:type="spellStart"/>
      <w:r w:rsidRPr="00EE7F02">
        <w:rPr>
          <w:rFonts w:eastAsia="Times New Roman" w:cstheme="minorHAnsi"/>
        </w:rPr>
        <w:t>газдовања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оквиру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њих</w:t>
      </w:r>
      <w:proofErr w:type="spellEnd"/>
      <w:r w:rsidRPr="00EE7F02">
        <w:rPr>
          <w:rFonts w:eastAsia="Times New Roman" w:cstheme="minorHAnsi"/>
        </w:rPr>
        <w:t xml:space="preserve">. </w:t>
      </w:r>
      <w:proofErr w:type="spellStart"/>
      <w:r w:rsidRPr="00EE7F02">
        <w:rPr>
          <w:rFonts w:eastAsia="Times New Roman" w:cstheme="minorHAnsi"/>
        </w:rPr>
        <w:t>Нужно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ангажовање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медијских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експерата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који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би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радили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промени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перцепције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јавности</w:t>
      </w:r>
      <w:proofErr w:type="spellEnd"/>
      <w:r w:rsidRPr="00EE7F02">
        <w:rPr>
          <w:rFonts w:eastAsia="Times New Roman" w:cstheme="minorHAnsi"/>
        </w:rPr>
        <w:t xml:space="preserve"> о </w:t>
      </w:r>
      <w:proofErr w:type="spellStart"/>
      <w:r w:rsidRPr="00EE7F02">
        <w:rPr>
          <w:rFonts w:eastAsia="Times New Roman" w:cstheme="minorHAnsi"/>
        </w:rPr>
        <w:t>газдовању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шумама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шумарству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целини</w:t>
      </w:r>
      <w:proofErr w:type="spellEnd"/>
      <w:r w:rsidRPr="00EE7F02">
        <w:rPr>
          <w:rFonts w:eastAsia="Times New Roman" w:cstheme="minorHAnsi"/>
        </w:rPr>
        <w:t>.</w:t>
      </w:r>
    </w:p>
    <w:p w14:paraId="570921B2" w14:textId="77777777" w:rsidR="00DA5DFD" w:rsidRPr="00EE7F02" w:rsidRDefault="00DA5DFD" w:rsidP="00DA5D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lang w:val="sr-Cyrl-CS"/>
        </w:rPr>
      </w:pPr>
      <w:proofErr w:type="spellStart"/>
      <w:r w:rsidRPr="00EE7F02">
        <w:rPr>
          <w:rFonts w:eastAsia="Times New Roman" w:cstheme="minorHAnsi"/>
        </w:rPr>
        <w:t>Указујући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значај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сарадње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научних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стручних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институција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када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у </w:t>
      </w:r>
      <w:proofErr w:type="spellStart"/>
      <w:r w:rsidRPr="00EE7F02">
        <w:rPr>
          <w:rFonts w:eastAsia="Times New Roman" w:cstheme="minorHAnsi"/>
        </w:rPr>
        <w:t>питању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газдовање</w:t>
      </w:r>
      <w:proofErr w:type="spellEnd"/>
      <w:r w:rsidRPr="00EE7F02">
        <w:rPr>
          <w:rFonts w:eastAsia="Times New Roman" w:cstheme="minorHAnsi"/>
        </w:rPr>
        <w:t xml:space="preserve"> НП и ЗП, </w:t>
      </w:r>
      <w:proofErr w:type="spellStart"/>
      <w:r w:rsidRPr="00EE7F02">
        <w:rPr>
          <w:rFonts w:eastAsia="Times New Roman" w:cstheme="minorHAnsi"/>
        </w:rPr>
        <w:t>предлог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учесника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овакви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скупови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одржавају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знатно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чешће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него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сада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заједнички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ради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превазилажењу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актуелних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проблема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изналажењу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компромисних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решења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сектором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природе</w:t>
      </w:r>
      <w:proofErr w:type="spellEnd"/>
      <w:r w:rsidRPr="00EE7F02">
        <w:rPr>
          <w:rFonts w:eastAsia="Times New Roman" w:cstheme="minorHAnsi"/>
        </w:rPr>
        <w:t xml:space="preserve">. </w:t>
      </w:r>
    </w:p>
    <w:p w14:paraId="145E824F" w14:textId="77777777" w:rsidR="00DA5DFD" w:rsidRPr="00EE7F02" w:rsidRDefault="00DA5DFD" w:rsidP="00DA5D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val="sr-Cyrl-CS"/>
        </w:rPr>
      </w:pPr>
    </w:p>
    <w:p w14:paraId="08B9BF9C" w14:textId="77777777" w:rsidR="00DA5DFD" w:rsidRPr="00EE7F02" w:rsidRDefault="00DA5DFD" w:rsidP="00ED4D05">
      <w:pPr>
        <w:spacing w:after="0" w:line="240" w:lineRule="auto"/>
        <w:ind w:left="2268" w:hanging="2268"/>
        <w:jc w:val="both"/>
        <w:rPr>
          <w:rFonts w:eastAsia="Times New Roman" w:cstheme="minorHAnsi"/>
          <w:b/>
          <w:lang w:val="sr-Cyrl-CS"/>
        </w:rPr>
      </w:pPr>
      <w:r w:rsidRPr="00EE7F02">
        <w:rPr>
          <w:rFonts w:eastAsia="Times New Roman" w:cstheme="minorHAnsi"/>
          <w:u w:val="single"/>
          <w:lang w:val="sr-Cyrl-CS"/>
        </w:rPr>
        <w:t>Тематска област 2</w:t>
      </w:r>
      <w:r w:rsidRPr="00EE7F02">
        <w:rPr>
          <w:rFonts w:eastAsia="Times New Roman" w:cstheme="minorHAnsi"/>
          <w:lang w:val="sr-Cyrl-CS"/>
        </w:rPr>
        <w:t>:</w:t>
      </w:r>
      <w:r w:rsidRPr="00EE7F02">
        <w:rPr>
          <w:rFonts w:eastAsia="Times New Roman" w:cstheme="minorHAnsi"/>
          <w:b/>
          <w:lang w:val="sr-Cyrl-CS"/>
        </w:rPr>
        <w:t xml:space="preserve"> Управљање националним парковима у Србији </w:t>
      </w:r>
      <w:r w:rsidRPr="00EE7F02">
        <w:rPr>
          <w:rFonts w:eastAsia="Times New Roman" w:cstheme="minorHAnsi"/>
          <w:b/>
          <w:lang w:val="sr-Cyrl-CS"/>
        </w:rPr>
        <w:sym w:font="Symbol" w:char="F02D"/>
      </w:r>
      <w:r w:rsidRPr="00EE7F02">
        <w:rPr>
          <w:rFonts w:eastAsia="Times New Roman" w:cstheme="minorHAnsi"/>
          <w:b/>
          <w:lang w:val="sr-Cyrl-CS"/>
        </w:rPr>
        <w:t xml:space="preserve"> унапређење законодавних оквира и модела организовања</w:t>
      </w:r>
    </w:p>
    <w:p w14:paraId="58F86BE8" w14:textId="77777777" w:rsidR="00DA5DFD" w:rsidRPr="00EE7F02" w:rsidRDefault="00DA5DFD" w:rsidP="00DA5DFD">
      <w:pPr>
        <w:spacing w:after="0" w:line="240" w:lineRule="auto"/>
        <w:ind w:left="2325" w:hanging="2325"/>
        <w:jc w:val="both"/>
        <w:rPr>
          <w:rFonts w:eastAsia="Times New Roman" w:cstheme="minorHAnsi"/>
          <w:lang w:val="sr-Cyrl-CS"/>
        </w:rPr>
      </w:pPr>
    </w:p>
    <w:p w14:paraId="4D5091E0" w14:textId="77777777" w:rsidR="00DA5DFD" w:rsidRPr="00EE7F02" w:rsidRDefault="00DA5DFD" w:rsidP="00EE7F02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Законодавни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институционални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оквири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управљања</w:t>
      </w:r>
      <w:proofErr w:type="spellEnd"/>
      <w:r w:rsidRPr="00EE7F02">
        <w:rPr>
          <w:rFonts w:cstheme="minorHAnsi"/>
        </w:rPr>
        <w:t xml:space="preserve"> НП у </w:t>
      </w:r>
      <w:proofErr w:type="spellStart"/>
      <w:r w:rsidRPr="00EE7F02">
        <w:rPr>
          <w:rFonts w:cstheme="minorHAnsi"/>
        </w:rPr>
        <w:t>Србији</w:t>
      </w:r>
      <w:proofErr w:type="spellEnd"/>
      <w:r w:rsidRPr="00EE7F02">
        <w:rPr>
          <w:rFonts w:cstheme="minorHAnsi"/>
        </w:rPr>
        <w:t>:</w:t>
      </w:r>
    </w:p>
    <w:p w14:paraId="26F91C1D" w14:textId="77777777" w:rsidR="00DA5DFD" w:rsidRPr="00EE7F02" w:rsidRDefault="00DA5DFD" w:rsidP="00EE7F02">
      <w:pPr>
        <w:pStyle w:val="ListParagraph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eastAsia="Times New Roman" w:cstheme="minorHAnsi"/>
        </w:rPr>
      </w:pPr>
      <w:r w:rsidRPr="00EE7F02">
        <w:rPr>
          <w:rFonts w:eastAsia="Times New Roman" w:cstheme="minorHAnsi"/>
        </w:rPr>
        <w:t xml:space="preserve">У </w:t>
      </w:r>
      <w:proofErr w:type="spellStart"/>
      <w:r w:rsidRPr="00EE7F02">
        <w:rPr>
          <w:rFonts w:eastAsia="Times New Roman" w:cstheme="minorHAnsi"/>
        </w:rPr>
        <w:t>погледу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законодавних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оквира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потребно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>:</w:t>
      </w:r>
    </w:p>
    <w:p w14:paraId="3DB840EE" w14:textId="77777777" w:rsidR="00DA5DFD" w:rsidRPr="00EE7F02" w:rsidRDefault="00DA5DFD" w:rsidP="00DA5DFD">
      <w:pPr>
        <w:pStyle w:val="ListParagraph"/>
        <w:numPr>
          <w:ilvl w:val="0"/>
          <w:numId w:val="12"/>
        </w:numPr>
        <w:ind w:left="1077" w:hanging="357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извршити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ревизију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постојећих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закона</w:t>
      </w:r>
      <w:proofErr w:type="spellEnd"/>
      <w:r w:rsidRPr="00EE7F02">
        <w:rPr>
          <w:rFonts w:eastAsia="Times New Roman" w:cstheme="minorHAnsi"/>
        </w:rPr>
        <w:t xml:space="preserve"> (</w:t>
      </w:r>
      <w:proofErr w:type="spellStart"/>
      <w:r w:rsidRPr="00EE7F02">
        <w:rPr>
          <w:rFonts w:eastAsia="Times New Roman" w:cstheme="minorHAnsi"/>
        </w:rPr>
        <w:t>Закона</w:t>
      </w:r>
      <w:proofErr w:type="spellEnd"/>
      <w:r w:rsidRPr="00EE7F02">
        <w:rPr>
          <w:rFonts w:eastAsia="Times New Roman" w:cstheme="minorHAnsi"/>
        </w:rPr>
        <w:t xml:space="preserve"> о </w:t>
      </w:r>
      <w:proofErr w:type="spellStart"/>
      <w:r w:rsidRPr="00EE7F02">
        <w:rPr>
          <w:rFonts w:eastAsia="Times New Roman" w:cstheme="minorHAnsi"/>
        </w:rPr>
        <w:t>заштити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природе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Закона</w:t>
      </w:r>
      <w:proofErr w:type="spellEnd"/>
      <w:r w:rsidRPr="00EE7F02">
        <w:rPr>
          <w:rFonts w:eastAsia="Times New Roman" w:cstheme="minorHAnsi"/>
        </w:rPr>
        <w:t xml:space="preserve"> о НП);</w:t>
      </w:r>
    </w:p>
    <w:p w14:paraId="609FAD5F" w14:textId="77777777" w:rsidR="00DA5DFD" w:rsidRPr="00EE7F02" w:rsidRDefault="00DA5DFD" w:rsidP="00DA5DFD">
      <w:pPr>
        <w:pStyle w:val="ListParagraph"/>
        <w:numPr>
          <w:ilvl w:val="0"/>
          <w:numId w:val="12"/>
        </w:numPr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дефинисати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управљање</w:t>
      </w:r>
      <w:proofErr w:type="spellEnd"/>
      <w:r w:rsidRPr="00EE7F02">
        <w:rPr>
          <w:rFonts w:cstheme="minorHAnsi"/>
        </w:rPr>
        <w:t xml:space="preserve"> ЗП/НП у </w:t>
      </w:r>
      <w:proofErr w:type="spellStart"/>
      <w:r w:rsidRPr="00EE7F02">
        <w:rPr>
          <w:rFonts w:cstheme="minorHAnsi"/>
        </w:rPr>
        <w:t>надлежним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законима</w:t>
      </w:r>
      <w:proofErr w:type="spellEnd"/>
      <w:r w:rsidRPr="00EE7F02">
        <w:rPr>
          <w:rFonts w:cstheme="minorHAnsi"/>
        </w:rPr>
        <w:t>;</w:t>
      </w:r>
    </w:p>
    <w:p w14:paraId="68CAF737" w14:textId="77777777" w:rsidR="00DA5DFD" w:rsidRPr="000C5B13" w:rsidRDefault="00DA5DFD" w:rsidP="00EE7F02">
      <w:pPr>
        <w:pStyle w:val="ListParagraph"/>
        <w:numPr>
          <w:ilvl w:val="0"/>
          <w:numId w:val="12"/>
        </w:numPr>
        <w:spacing w:after="60"/>
        <w:ind w:left="1077" w:hanging="357"/>
        <w:contextualSpacing w:val="0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због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изражених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специфичности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свих</w:t>
      </w:r>
      <w:proofErr w:type="spellEnd"/>
      <w:r w:rsidRPr="00EE7F02">
        <w:rPr>
          <w:rFonts w:eastAsia="Times New Roman" w:cstheme="minorHAnsi"/>
        </w:rPr>
        <w:t xml:space="preserve"> НП у </w:t>
      </w:r>
      <w:proofErr w:type="spellStart"/>
      <w:r w:rsidRPr="00EE7F02">
        <w:rPr>
          <w:rFonts w:eastAsia="Times New Roman" w:cstheme="minorHAnsi"/>
        </w:rPr>
        <w:t>Србији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треба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размотрити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постојање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само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једног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Закона</w:t>
      </w:r>
      <w:proofErr w:type="spellEnd"/>
      <w:r w:rsidRPr="00EE7F02">
        <w:rPr>
          <w:rFonts w:eastAsia="Times New Roman" w:cstheme="minorHAnsi"/>
        </w:rPr>
        <w:t xml:space="preserve"> о НП и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ли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то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одговара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потребама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одрживог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0C5B13">
        <w:rPr>
          <w:rFonts w:eastAsia="Times New Roman" w:cstheme="minorHAnsi"/>
        </w:rPr>
        <w:t>управљача</w:t>
      </w:r>
      <w:proofErr w:type="spellEnd"/>
      <w:r w:rsidR="006D2D30" w:rsidRPr="000C5B13">
        <w:rPr>
          <w:rFonts w:eastAsia="Times New Roman" w:cstheme="minorHAnsi"/>
        </w:rPr>
        <w:t>.</w:t>
      </w:r>
    </w:p>
    <w:p w14:paraId="4D7AF3CA" w14:textId="77777777" w:rsidR="00DA5DFD" w:rsidRPr="00EE7F02" w:rsidRDefault="006D2D30" w:rsidP="00EE7F02">
      <w:pPr>
        <w:pStyle w:val="ListParagraph"/>
        <w:numPr>
          <w:ilvl w:val="0"/>
          <w:numId w:val="4"/>
        </w:numPr>
        <w:suppressAutoHyphens/>
        <w:spacing w:after="60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eastAsia="Times New Roman" w:cstheme="minorHAnsi"/>
        </w:rPr>
        <w:t>П</w:t>
      </w:r>
      <w:r w:rsidR="00DA5DFD" w:rsidRPr="00EE7F02">
        <w:rPr>
          <w:rFonts w:eastAsia="Times New Roman" w:cstheme="minorHAnsi"/>
        </w:rPr>
        <w:t>отребно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је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јасније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опредељење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надлежних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министарстава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за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унапређењем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постојећих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системских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оквира</w:t>
      </w:r>
      <w:proofErr w:type="spellEnd"/>
      <w:r w:rsidR="00DA5DFD" w:rsidRPr="00EE7F02">
        <w:rPr>
          <w:rFonts w:eastAsia="Times New Roman" w:cstheme="minorHAnsi"/>
        </w:rPr>
        <w:t xml:space="preserve"> (</w:t>
      </w:r>
      <w:proofErr w:type="spellStart"/>
      <w:r w:rsidR="00DA5DFD" w:rsidRPr="00EE7F02">
        <w:rPr>
          <w:rFonts w:eastAsia="Times New Roman" w:cstheme="minorHAnsi"/>
        </w:rPr>
        <w:t>законодавних</w:t>
      </w:r>
      <w:proofErr w:type="spellEnd"/>
      <w:r w:rsidR="00DA5DFD" w:rsidRPr="00EE7F02">
        <w:rPr>
          <w:rFonts w:eastAsia="Times New Roman" w:cstheme="minorHAnsi"/>
        </w:rPr>
        <w:t xml:space="preserve"> и </w:t>
      </w:r>
      <w:proofErr w:type="spellStart"/>
      <w:r w:rsidR="00DA5DFD" w:rsidRPr="00EE7F02">
        <w:rPr>
          <w:rFonts w:eastAsia="Times New Roman" w:cstheme="minorHAnsi"/>
        </w:rPr>
        <w:t>финансијских</w:t>
      </w:r>
      <w:proofErr w:type="spellEnd"/>
      <w:r w:rsidR="00DA5DFD" w:rsidRPr="00EE7F02">
        <w:rPr>
          <w:rFonts w:eastAsia="Times New Roman" w:cstheme="minorHAnsi"/>
        </w:rPr>
        <w:t xml:space="preserve">) и </w:t>
      </w:r>
      <w:proofErr w:type="spellStart"/>
      <w:r w:rsidR="00DA5DFD" w:rsidRPr="00EE7F02">
        <w:rPr>
          <w:rFonts w:eastAsia="Times New Roman" w:cstheme="minorHAnsi"/>
        </w:rPr>
        <w:t>јачањем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капацитета</w:t>
      </w:r>
      <w:proofErr w:type="spellEnd"/>
      <w:r w:rsidR="00DA5DFD" w:rsidRPr="00EE7F02">
        <w:rPr>
          <w:rFonts w:eastAsia="Times New Roman" w:cstheme="minorHAnsi"/>
        </w:rPr>
        <w:t>:</w:t>
      </w:r>
    </w:p>
    <w:p w14:paraId="00E75B10" w14:textId="77777777" w:rsidR="00DA5DFD" w:rsidRPr="00EE7F02" w:rsidRDefault="00DA5DFD" w:rsidP="00DA5DFD">
      <w:pPr>
        <w:pStyle w:val="ListParagraph"/>
        <w:numPr>
          <w:ilvl w:val="0"/>
          <w:numId w:val="11"/>
        </w:numPr>
        <w:suppressAutoHyphens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надлежног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министарства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кроз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cstheme="minorHAnsi"/>
        </w:rPr>
        <w:t>формирањ</w:t>
      </w:r>
      <w:r w:rsidR="006D2D30">
        <w:rPr>
          <w:rFonts w:cstheme="minorHAnsi"/>
        </w:rPr>
        <w:t>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посебне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организационе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јединице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заштиту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природе</w:t>
      </w:r>
      <w:proofErr w:type="spellEnd"/>
      <w:r w:rsidRPr="00EE7F02">
        <w:rPr>
          <w:rFonts w:cstheme="minorHAnsi"/>
        </w:rPr>
        <w:t xml:space="preserve"> (</w:t>
      </w:r>
      <w:proofErr w:type="spellStart"/>
      <w:r w:rsidRPr="00EE7F02">
        <w:rPr>
          <w:rFonts w:cstheme="minorHAnsi"/>
        </w:rPr>
        <w:t>нпр</w:t>
      </w:r>
      <w:proofErr w:type="spellEnd"/>
      <w:r w:rsidRPr="00EE7F02">
        <w:rPr>
          <w:rFonts w:cstheme="minorHAnsi"/>
        </w:rPr>
        <w:t xml:space="preserve">. </w:t>
      </w:r>
      <w:proofErr w:type="spellStart"/>
      <w:r w:rsidRPr="00EE7F02">
        <w:rPr>
          <w:rFonts w:cstheme="minorHAnsi"/>
        </w:rPr>
        <w:t>Управе</w:t>
      </w:r>
      <w:proofErr w:type="spellEnd"/>
      <w:r w:rsidRPr="00EE7F02">
        <w:rPr>
          <w:rFonts w:cstheme="minorHAnsi"/>
        </w:rPr>
        <w:t xml:space="preserve">), у </w:t>
      </w:r>
      <w:proofErr w:type="spellStart"/>
      <w:r w:rsidRPr="00EE7F02">
        <w:rPr>
          <w:rFonts w:cstheme="minorHAnsi"/>
        </w:rPr>
        <w:t>оквиру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које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би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биле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уже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организационе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јединице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</w:t>
      </w:r>
      <w:proofErr w:type="spellEnd"/>
      <w:r w:rsidRPr="00EE7F02">
        <w:rPr>
          <w:rFonts w:cstheme="minorHAnsi"/>
        </w:rPr>
        <w:t xml:space="preserve"> (</w:t>
      </w:r>
      <w:proofErr w:type="spellStart"/>
      <w:r w:rsidRPr="00EE7F02">
        <w:rPr>
          <w:rFonts w:cstheme="minorHAnsi"/>
        </w:rPr>
        <w:t>управљање</w:t>
      </w:r>
      <w:proofErr w:type="spellEnd"/>
      <w:r w:rsidRPr="00EE7F02">
        <w:rPr>
          <w:rFonts w:cstheme="minorHAnsi"/>
        </w:rPr>
        <w:t>) ЗП/НП;</w:t>
      </w:r>
    </w:p>
    <w:p w14:paraId="469D1DA6" w14:textId="77777777" w:rsidR="00DA5DFD" w:rsidRPr="00EE7F02" w:rsidRDefault="00DA5DFD" w:rsidP="00DA5DFD">
      <w:pPr>
        <w:numPr>
          <w:ilvl w:val="0"/>
          <w:numId w:val="11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Завода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заштиту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природе</w:t>
      </w:r>
      <w:proofErr w:type="spellEnd"/>
      <w:r w:rsidRPr="00EE7F02">
        <w:rPr>
          <w:rFonts w:cstheme="minorHAnsi"/>
        </w:rPr>
        <w:t xml:space="preserve">, </w:t>
      </w:r>
      <w:proofErr w:type="spellStart"/>
      <w:r w:rsidRPr="00EE7F02">
        <w:rPr>
          <w:rFonts w:cstheme="minorHAnsi"/>
        </w:rPr>
        <w:t>како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би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омогућило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ефикасније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управљање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активније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праћење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стања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на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терену</w:t>
      </w:r>
      <w:proofErr w:type="spellEnd"/>
      <w:r w:rsidRPr="00EE7F02">
        <w:rPr>
          <w:rFonts w:cstheme="minorHAnsi"/>
        </w:rPr>
        <w:t xml:space="preserve"> у ЗП/НП;</w:t>
      </w:r>
    </w:p>
    <w:p w14:paraId="148742EC" w14:textId="77777777" w:rsidR="00DA5DFD" w:rsidRPr="00EE7F02" w:rsidRDefault="00DA5DFD" w:rsidP="00DA5DFD">
      <w:pPr>
        <w:numPr>
          <w:ilvl w:val="0"/>
          <w:numId w:val="11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Асоцијације</w:t>
      </w:r>
      <w:proofErr w:type="spellEnd"/>
      <w:r w:rsidRPr="00EE7F02">
        <w:rPr>
          <w:rFonts w:cstheme="minorHAnsi"/>
        </w:rPr>
        <w:t xml:space="preserve"> </w:t>
      </w:r>
      <w:r w:rsidR="006A7124">
        <w:rPr>
          <w:rFonts w:cstheme="minorHAnsi"/>
        </w:rPr>
        <w:t>НП</w:t>
      </w:r>
      <w:r w:rsidRPr="00EE7F02">
        <w:rPr>
          <w:rFonts w:cstheme="minorHAnsi"/>
        </w:rPr>
        <w:t xml:space="preserve"> и </w:t>
      </w:r>
      <w:r w:rsidR="006A7124">
        <w:rPr>
          <w:rFonts w:cstheme="minorHAnsi"/>
        </w:rPr>
        <w:t>ЗП,</w:t>
      </w:r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као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кровне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интересне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организације</w:t>
      </w:r>
      <w:proofErr w:type="spellEnd"/>
      <w:r w:rsidR="00C00F26">
        <w:rPr>
          <w:rFonts w:cstheme="minorHAnsi"/>
        </w:rPr>
        <w:t xml:space="preserve"> и </w:t>
      </w:r>
      <w:proofErr w:type="spellStart"/>
      <w:r w:rsidR="00C00F26">
        <w:rPr>
          <w:rFonts w:cstheme="minorHAnsi"/>
        </w:rPr>
        <w:t>представника</w:t>
      </w:r>
      <w:proofErr w:type="spellEnd"/>
      <w:r w:rsidR="00C00F26">
        <w:rPr>
          <w:rFonts w:cstheme="minorHAnsi"/>
        </w:rPr>
        <w:t xml:space="preserve"> </w:t>
      </w:r>
      <w:proofErr w:type="spellStart"/>
      <w:r w:rsidR="00C00F26">
        <w:rPr>
          <w:rFonts w:cstheme="minorHAnsi"/>
        </w:rPr>
        <w:t>управљача</w:t>
      </w:r>
      <w:proofErr w:type="spellEnd"/>
      <w:r w:rsidR="00C00F26">
        <w:rPr>
          <w:rFonts w:cstheme="minorHAnsi"/>
        </w:rPr>
        <w:t xml:space="preserve"> ЗП/НП.</w:t>
      </w:r>
    </w:p>
    <w:p w14:paraId="241F1FF8" w14:textId="77777777" w:rsidR="00DA5DFD" w:rsidRPr="00EE7F02" w:rsidRDefault="00DA5DFD" w:rsidP="00EE7F02">
      <w:pPr>
        <w:pStyle w:val="ListParagraph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Организација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управљања</w:t>
      </w:r>
      <w:proofErr w:type="spellEnd"/>
      <w:r w:rsidRPr="00EE7F02">
        <w:rPr>
          <w:rFonts w:cstheme="minorHAnsi"/>
        </w:rPr>
        <w:t xml:space="preserve"> НП:</w:t>
      </w:r>
    </w:p>
    <w:p w14:paraId="591A2477" w14:textId="77777777" w:rsidR="00DA5DFD" w:rsidRPr="00EE7F02" w:rsidRDefault="00DA5DFD" w:rsidP="00EE7F02">
      <w:pPr>
        <w:pStyle w:val="ListParagraph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eastAsia="Times New Roman" w:cstheme="minorHAnsi"/>
        </w:rPr>
      </w:pPr>
      <w:proofErr w:type="spellStart"/>
      <w:r w:rsidRPr="00EE7F02">
        <w:rPr>
          <w:rFonts w:eastAsia="Times New Roman" w:cstheme="minorHAnsi"/>
        </w:rPr>
        <w:t>Потребно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јачање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капацитета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управљача</w:t>
      </w:r>
      <w:proofErr w:type="spellEnd"/>
      <w:r w:rsidRPr="00EE7F02">
        <w:rPr>
          <w:rFonts w:eastAsia="Times New Roman" w:cstheme="minorHAnsi"/>
        </w:rPr>
        <w:t xml:space="preserve"> (</w:t>
      </w:r>
      <w:proofErr w:type="spellStart"/>
      <w:r w:rsidRPr="00EE7F02">
        <w:rPr>
          <w:rFonts w:eastAsia="Times New Roman" w:cstheme="minorHAnsi"/>
        </w:rPr>
        <w:t>квалитативно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квантитативно</w:t>
      </w:r>
      <w:proofErr w:type="spellEnd"/>
      <w:r w:rsidRPr="00EE7F02">
        <w:rPr>
          <w:rFonts w:eastAsia="Times New Roman" w:cstheme="minorHAnsi"/>
        </w:rPr>
        <w:t xml:space="preserve">), </w:t>
      </w:r>
      <w:proofErr w:type="spellStart"/>
      <w:r w:rsidRPr="00EE7F02">
        <w:rPr>
          <w:rFonts w:eastAsia="Times New Roman" w:cstheme="minorHAnsi"/>
        </w:rPr>
        <w:t>због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све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већих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захтева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локалне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заједнице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цивилног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друштва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према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управљачима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на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које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они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могу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да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одговоре</w:t>
      </w:r>
      <w:proofErr w:type="spellEnd"/>
      <w:r w:rsidRPr="00EE7F02">
        <w:rPr>
          <w:rFonts w:eastAsia="Times New Roman" w:cstheme="minorHAnsi"/>
        </w:rPr>
        <w:t xml:space="preserve"> (</w:t>
      </w:r>
      <w:proofErr w:type="spellStart"/>
      <w:r w:rsidRPr="00EE7F02">
        <w:rPr>
          <w:rFonts w:eastAsia="Times New Roman" w:cstheme="minorHAnsi"/>
        </w:rPr>
        <w:t>због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ограничених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капацитета</w:t>
      </w:r>
      <w:proofErr w:type="spellEnd"/>
      <w:r w:rsidRPr="00EE7F02">
        <w:rPr>
          <w:rFonts w:eastAsia="Times New Roman" w:cstheme="minorHAnsi"/>
        </w:rPr>
        <w:t>)</w:t>
      </w:r>
      <w:r w:rsidR="00C00F26">
        <w:rPr>
          <w:rFonts w:eastAsia="Times New Roman" w:cstheme="minorHAnsi"/>
        </w:rPr>
        <w:t>.</w:t>
      </w:r>
    </w:p>
    <w:p w14:paraId="5AF5CBFC" w14:textId="77777777" w:rsidR="00DA5DFD" w:rsidRPr="00EE7F02" w:rsidRDefault="006D2D30" w:rsidP="00EE7F02">
      <w:pPr>
        <w:pStyle w:val="ListParagraph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П</w:t>
      </w:r>
      <w:r w:rsidR="00DA5DFD" w:rsidRPr="00EE7F02">
        <w:rPr>
          <w:rFonts w:cstheme="minorHAnsi"/>
        </w:rPr>
        <w:t>остојећу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унутрашњу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организацију</w:t>
      </w:r>
      <w:proofErr w:type="spellEnd"/>
      <w:r w:rsidR="00DA5DFD" w:rsidRPr="00EE7F02">
        <w:rPr>
          <w:rFonts w:cstheme="minorHAnsi"/>
        </w:rPr>
        <w:t xml:space="preserve"> ЈП НП, </w:t>
      </w:r>
      <w:proofErr w:type="spellStart"/>
      <w:r w:rsidR="00DA5DFD" w:rsidRPr="00EE7F02">
        <w:rPr>
          <w:rFonts w:cstheme="minorHAnsi"/>
        </w:rPr>
        <w:t>неопходно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унапредити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кроз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јачање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кадровских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финансијских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капацитета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као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формирање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додатних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организационих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јединица</w:t>
      </w:r>
      <w:proofErr w:type="spellEnd"/>
      <w:r w:rsidR="00DA5DFD" w:rsidRPr="00EE7F02">
        <w:rPr>
          <w:rFonts w:cstheme="minorHAnsi"/>
        </w:rPr>
        <w:t>/</w:t>
      </w:r>
      <w:proofErr w:type="spellStart"/>
      <w:r w:rsidR="00DA5DFD" w:rsidRPr="00EE7F02">
        <w:rPr>
          <w:rFonts w:cstheme="minorHAnsi"/>
        </w:rPr>
        <w:t>служби</w:t>
      </w:r>
      <w:proofErr w:type="spellEnd"/>
      <w:r w:rsidR="00DA5DFD" w:rsidRPr="00EE7F02">
        <w:rPr>
          <w:rFonts w:cstheme="minorHAnsi"/>
        </w:rPr>
        <w:t xml:space="preserve"> (</w:t>
      </w:r>
      <w:proofErr w:type="spellStart"/>
      <w:r w:rsidR="00DA5DFD" w:rsidRPr="00EE7F02">
        <w:rPr>
          <w:rFonts w:cstheme="minorHAnsi"/>
        </w:rPr>
        <w:t>уколико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исте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већ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не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постоје</w:t>
      </w:r>
      <w:proofErr w:type="spellEnd"/>
      <w:r w:rsidR="00DA5DFD" w:rsidRPr="00EE7F02">
        <w:rPr>
          <w:rFonts w:cstheme="minorHAnsi"/>
        </w:rPr>
        <w:t xml:space="preserve">), </w:t>
      </w:r>
      <w:proofErr w:type="spellStart"/>
      <w:r w:rsidR="00DA5DFD" w:rsidRPr="00EE7F02">
        <w:rPr>
          <w:rFonts w:cstheme="minorHAnsi"/>
        </w:rPr>
        <w:t>за</w:t>
      </w:r>
      <w:proofErr w:type="spellEnd"/>
      <w:r w:rsidR="00DA5DFD" w:rsidRPr="00EE7F02">
        <w:rPr>
          <w:rFonts w:cstheme="minorHAnsi"/>
        </w:rPr>
        <w:t>:</w:t>
      </w:r>
    </w:p>
    <w:p w14:paraId="229F6BD3" w14:textId="77777777" w:rsidR="00DA5DFD" w:rsidRPr="00EE7F02" w:rsidRDefault="006D2D30" w:rsidP="00DA5DFD">
      <w:pPr>
        <w:pStyle w:val="ListParagraph"/>
        <w:numPr>
          <w:ilvl w:val="0"/>
          <w:numId w:val="7"/>
        </w:numPr>
        <w:ind w:left="1066" w:hanging="357"/>
        <w:jc w:val="both"/>
        <w:rPr>
          <w:rFonts w:cstheme="minorHAnsi"/>
        </w:rPr>
      </w:pPr>
      <w:proofErr w:type="spellStart"/>
      <w:r>
        <w:rPr>
          <w:rFonts w:cstheme="minorHAnsi"/>
        </w:rPr>
        <w:t>управљање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посетиоцима</w:t>
      </w:r>
      <w:proofErr w:type="spellEnd"/>
      <w:r>
        <w:rPr>
          <w:rFonts w:cstheme="minorHAnsi"/>
        </w:rPr>
        <w:t>;</w:t>
      </w:r>
    </w:p>
    <w:p w14:paraId="58F838FF" w14:textId="77777777" w:rsidR="00DA5DFD" w:rsidRPr="00EE7F02" w:rsidRDefault="00DA5DFD" w:rsidP="00DA5DFD">
      <w:pPr>
        <w:pStyle w:val="ListParagraph"/>
        <w:numPr>
          <w:ilvl w:val="0"/>
          <w:numId w:val="7"/>
        </w:numPr>
        <w:ind w:left="1066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промоцију</w:t>
      </w:r>
      <w:proofErr w:type="spellEnd"/>
      <w:r w:rsidRPr="00EE7F02">
        <w:rPr>
          <w:rFonts w:cstheme="minorHAnsi"/>
        </w:rPr>
        <w:t xml:space="preserve">, </w:t>
      </w:r>
      <w:proofErr w:type="spellStart"/>
      <w:r w:rsidRPr="00EE7F02">
        <w:rPr>
          <w:rFonts w:cstheme="minorHAnsi"/>
        </w:rPr>
        <w:t>с</w:t>
      </w:r>
      <w:r w:rsidR="006D2D30">
        <w:rPr>
          <w:rFonts w:cstheme="minorHAnsi"/>
        </w:rPr>
        <w:t>арадњу</w:t>
      </w:r>
      <w:proofErr w:type="spellEnd"/>
      <w:r w:rsidR="006D2D30">
        <w:rPr>
          <w:rFonts w:cstheme="minorHAnsi"/>
        </w:rPr>
        <w:t xml:space="preserve"> </w:t>
      </w:r>
      <w:proofErr w:type="spellStart"/>
      <w:r w:rsidR="006D2D30">
        <w:rPr>
          <w:rFonts w:cstheme="minorHAnsi"/>
        </w:rPr>
        <w:t>са</w:t>
      </w:r>
      <w:proofErr w:type="spellEnd"/>
      <w:r w:rsidR="006D2D30">
        <w:rPr>
          <w:rFonts w:cstheme="minorHAnsi"/>
        </w:rPr>
        <w:t xml:space="preserve"> </w:t>
      </w:r>
      <w:proofErr w:type="spellStart"/>
      <w:r w:rsidR="006D2D30">
        <w:rPr>
          <w:rFonts w:cstheme="minorHAnsi"/>
        </w:rPr>
        <w:t>медијима</w:t>
      </w:r>
      <w:proofErr w:type="spellEnd"/>
      <w:r w:rsidR="006D2D30">
        <w:rPr>
          <w:rFonts w:cstheme="minorHAnsi"/>
        </w:rPr>
        <w:t xml:space="preserve"> и </w:t>
      </w:r>
      <w:proofErr w:type="spellStart"/>
      <w:r w:rsidR="006D2D30">
        <w:rPr>
          <w:rFonts w:cstheme="minorHAnsi"/>
        </w:rPr>
        <w:t>маркетинг</w:t>
      </w:r>
      <w:proofErr w:type="spellEnd"/>
      <w:r w:rsidR="006D2D30">
        <w:rPr>
          <w:rFonts w:cstheme="minorHAnsi"/>
        </w:rPr>
        <w:t>;</w:t>
      </w:r>
    </w:p>
    <w:p w14:paraId="45AF6315" w14:textId="77777777" w:rsidR="00DA5DFD" w:rsidRPr="00EE7F02" w:rsidRDefault="00DA5DFD" w:rsidP="00DA5DFD">
      <w:pPr>
        <w:pStyle w:val="ListParagraph"/>
        <w:numPr>
          <w:ilvl w:val="0"/>
          <w:numId w:val="7"/>
        </w:numPr>
        <w:ind w:left="1066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пружање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одговарајућих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туристичких</w:t>
      </w:r>
      <w:proofErr w:type="spellEnd"/>
      <w:r w:rsidRPr="00EE7F02">
        <w:rPr>
          <w:rFonts w:cstheme="minorHAnsi"/>
        </w:rPr>
        <w:t xml:space="preserve"> (</w:t>
      </w:r>
      <w:proofErr w:type="spellStart"/>
      <w:r w:rsidRPr="00EE7F02">
        <w:rPr>
          <w:rFonts w:cstheme="minorHAnsi"/>
        </w:rPr>
        <w:t>унапређењем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туристичке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инфраструктуре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едукативних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садржаја</w:t>
      </w:r>
      <w:proofErr w:type="spellEnd"/>
      <w:r w:rsidRPr="00EE7F02">
        <w:rPr>
          <w:rFonts w:cstheme="minorHAnsi"/>
        </w:rPr>
        <w:t xml:space="preserve">) и </w:t>
      </w:r>
      <w:proofErr w:type="spellStart"/>
      <w:r w:rsidRPr="00EE7F02">
        <w:rPr>
          <w:rFonts w:cstheme="minorHAnsi"/>
        </w:rPr>
        <w:t>комерцијалних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услуга</w:t>
      </w:r>
      <w:proofErr w:type="spellEnd"/>
      <w:r w:rsidRPr="00EE7F02">
        <w:rPr>
          <w:rFonts w:cstheme="minorHAnsi"/>
        </w:rPr>
        <w:t xml:space="preserve"> (</w:t>
      </w:r>
      <w:proofErr w:type="spellStart"/>
      <w:r w:rsidRPr="00EE7F02">
        <w:rPr>
          <w:rFonts w:cstheme="minorHAnsi"/>
        </w:rPr>
        <w:t>организовање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продаје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сувенира</w:t>
      </w:r>
      <w:proofErr w:type="spellEnd"/>
      <w:r w:rsidRPr="00EE7F02">
        <w:rPr>
          <w:rFonts w:cstheme="minorHAnsi"/>
        </w:rPr>
        <w:t xml:space="preserve"> </w:t>
      </w:r>
      <w:proofErr w:type="gramStart"/>
      <w:r w:rsidRPr="00EE7F02">
        <w:rPr>
          <w:rFonts w:cstheme="minorHAnsi"/>
        </w:rPr>
        <w:t xml:space="preserve">и  </w:t>
      </w:r>
      <w:proofErr w:type="spellStart"/>
      <w:r w:rsidRPr="00EE7F02">
        <w:rPr>
          <w:rFonts w:cstheme="minorHAnsi"/>
        </w:rPr>
        <w:t>производа</w:t>
      </w:r>
      <w:proofErr w:type="spellEnd"/>
      <w:proofErr w:type="gramEnd"/>
      <w:r w:rsidR="006D2D30">
        <w:rPr>
          <w:rFonts w:cstheme="minorHAnsi"/>
        </w:rPr>
        <w:t xml:space="preserve"> </w:t>
      </w:r>
      <w:proofErr w:type="spellStart"/>
      <w:r w:rsidR="006D2D30">
        <w:rPr>
          <w:rFonts w:cstheme="minorHAnsi"/>
        </w:rPr>
        <w:t>домаће</w:t>
      </w:r>
      <w:proofErr w:type="spellEnd"/>
      <w:r w:rsidR="006D2D30">
        <w:rPr>
          <w:rFonts w:cstheme="minorHAnsi"/>
        </w:rPr>
        <w:t xml:space="preserve"> </w:t>
      </w:r>
      <w:proofErr w:type="spellStart"/>
      <w:r w:rsidR="006D2D30">
        <w:rPr>
          <w:rFonts w:cstheme="minorHAnsi"/>
        </w:rPr>
        <w:t>радиности</w:t>
      </w:r>
      <w:proofErr w:type="spellEnd"/>
      <w:r w:rsidRPr="00EE7F02">
        <w:rPr>
          <w:rFonts w:cstheme="minorHAnsi"/>
        </w:rPr>
        <w:t>);</w:t>
      </w:r>
    </w:p>
    <w:p w14:paraId="7478EB4D" w14:textId="77777777" w:rsidR="00DA5DFD" w:rsidRPr="00EE7F02" w:rsidRDefault="00DA5DFD" w:rsidP="00EE7F02">
      <w:pPr>
        <w:pStyle w:val="ListParagraph"/>
        <w:numPr>
          <w:ilvl w:val="0"/>
          <w:numId w:val="7"/>
        </w:numPr>
        <w:spacing w:after="60"/>
        <w:ind w:left="1066" w:hanging="357"/>
        <w:contextualSpacing w:val="0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lastRenderedPageBreak/>
        <w:t>припрему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спровођење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међународних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пројеката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јачу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међународну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сарадњу</w:t>
      </w:r>
      <w:proofErr w:type="spellEnd"/>
      <w:r w:rsidRPr="00EE7F02">
        <w:rPr>
          <w:rFonts w:cstheme="minorHAnsi"/>
        </w:rPr>
        <w:t>.</w:t>
      </w:r>
    </w:p>
    <w:p w14:paraId="5DE7DE89" w14:textId="77777777" w:rsidR="00DA5DFD" w:rsidRPr="00EE7F02" w:rsidRDefault="00C00F26" w:rsidP="00EE7F02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О</w:t>
      </w:r>
      <w:r w:rsidR="00DA5DFD" w:rsidRPr="00EE7F02">
        <w:rPr>
          <w:rFonts w:eastAsia="Times New Roman" w:cstheme="minorHAnsi"/>
        </w:rPr>
        <w:t>рганизациони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модел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управљања</w:t>
      </w:r>
      <w:proofErr w:type="spellEnd"/>
      <w:r w:rsidR="00DA5DFD" w:rsidRPr="00EE7F02">
        <w:rPr>
          <w:rFonts w:eastAsia="Times New Roman" w:cstheme="minorHAnsi"/>
        </w:rPr>
        <w:t xml:space="preserve"> НП </w:t>
      </w:r>
      <w:proofErr w:type="spellStart"/>
      <w:r w:rsidR="00DA5DFD" w:rsidRPr="00EE7F02">
        <w:rPr>
          <w:rFonts w:eastAsia="Times New Roman" w:cstheme="minorHAnsi"/>
        </w:rPr>
        <w:t>треба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бити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дефинисан</w:t>
      </w:r>
      <w:proofErr w:type="spellEnd"/>
      <w:r w:rsidR="00DA5DFD" w:rsidRPr="00EE7F02">
        <w:rPr>
          <w:rFonts w:eastAsia="Times New Roman" w:cstheme="minorHAnsi"/>
        </w:rPr>
        <w:t xml:space="preserve"> у </w:t>
      </w:r>
      <w:proofErr w:type="spellStart"/>
      <w:r w:rsidR="00DA5DFD" w:rsidRPr="00EE7F02">
        <w:rPr>
          <w:rFonts w:eastAsia="Times New Roman" w:cstheme="minorHAnsi"/>
        </w:rPr>
        <w:t>складу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циљевима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управљања</w:t>
      </w:r>
      <w:proofErr w:type="spellEnd"/>
      <w:r w:rsidR="00DA5DFD" w:rsidRPr="00EE7F02">
        <w:rPr>
          <w:rFonts w:eastAsia="Times New Roman" w:cstheme="minorHAnsi"/>
        </w:rPr>
        <w:t xml:space="preserve"> НП (</w:t>
      </w:r>
      <w:proofErr w:type="spellStart"/>
      <w:r w:rsidR="00DA5DFD" w:rsidRPr="00EE7F02">
        <w:rPr>
          <w:rFonts w:eastAsia="Times New Roman" w:cstheme="minorHAnsi"/>
        </w:rPr>
        <w:t>односно</w:t>
      </w:r>
      <w:proofErr w:type="spellEnd"/>
      <w:r w:rsidR="00DA5DFD" w:rsidRPr="00EE7F02">
        <w:rPr>
          <w:rFonts w:eastAsia="Times New Roman" w:cstheme="minorHAnsi"/>
        </w:rPr>
        <w:t xml:space="preserve">, </w:t>
      </w:r>
      <w:proofErr w:type="spellStart"/>
      <w:r w:rsidR="00DA5DFD" w:rsidRPr="00EE7F02">
        <w:rPr>
          <w:rFonts w:eastAsia="Times New Roman" w:cstheme="minorHAnsi"/>
        </w:rPr>
        <w:t>дефинисаним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циљевима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очувања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врста</w:t>
      </w:r>
      <w:proofErr w:type="spellEnd"/>
      <w:r w:rsidR="00DA5DFD" w:rsidRPr="00EE7F02">
        <w:rPr>
          <w:rFonts w:eastAsia="Times New Roman" w:cstheme="minorHAnsi"/>
        </w:rPr>
        <w:t xml:space="preserve"> и </w:t>
      </w:r>
      <w:proofErr w:type="spellStart"/>
      <w:r w:rsidR="00DA5DFD" w:rsidRPr="00EE7F02">
        <w:rPr>
          <w:rFonts w:eastAsia="Times New Roman" w:cstheme="minorHAnsi"/>
        </w:rPr>
        <w:t>станишта</w:t>
      </w:r>
      <w:proofErr w:type="spellEnd"/>
      <w:r w:rsidR="00DA5DFD" w:rsidRPr="00EE7F02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14:paraId="23510776" w14:textId="77777777" w:rsidR="00DA5DFD" w:rsidRPr="00EE7F02" w:rsidRDefault="00C00F26" w:rsidP="00EE7F02">
      <w:pPr>
        <w:pStyle w:val="ListParagraph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Е</w:t>
      </w:r>
      <w:r w:rsidR="00DA5DFD" w:rsidRPr="00EE7F02">
        <w:rPr>
          <w:rFonts w:cstheme="minorHAnsi"/>
        </w:rPr>
        <w:t>вентуална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промена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модела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организације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управљања</w:t>
      </w:r>
      <w:proofErr w:type="spellEnd"/>
      <w:r w:rsidR="00DA5DFD" w:rsidRPr="00EE7F02">
        <w:rPr>
          <w:rFonts w:cstheme="minorHAnsi"/>
        </w:rPr>
        <w:t xml:space="preserve"> НП у </w:t>
      </w:r>
      <w:proofErr w:type="spellStart"/>
      <w:r w:rsidR="00DA5DFD" w:rsidRPr="00EE7F02">
        <w:rPr>
          <w:rFonts w:cstheme="minorHAnsi"/>
        </w:rPr>
        <w:t>Србији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кроз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формирање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јавних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установа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подразумева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промену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статуса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управљача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из</w:t>
      </w:r>
      <w:proofErr w:type="spellEnd"/>
      <w:r w:rsidR="00DA5DFD" w:rsidRPr="00EE7F02">
        <w:rPr>
          <w:rFonts w:cstheme="minorHAnsi"/>
        </w:rPr>
        <w:t xml:space="preserve"> ЈП у </w:t>
      </w:r>
      <w:proofErr w:type="spellStart"/>
      <w:r w:rsidR="00DA5DFD" w:rsidRPr="00EE7F02">
        <w:rPr>
          <w:rFonts w:cstheme="minorHAnsi"/>
        </w:rPr>
        <w:t>јавну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установу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које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би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биле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финансиране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из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државног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буџета</w:t>
      </w:r>
      <w:proofErr w:type="spellEnd"/>
      <w:r w:rsidR="00DA5DFD" w:rsidRPr="00EE7F02">
        <w:rPr>
          <w:rFonts w:cstheme="minorHAnsi"/>
        </w:rPr>
        <w:t xml:space="preserve">, а </w:t>
      </w:r>
      <w:proofErr w:type="spellStart"/>
      <w:r w:rsidR="00DA5DFD" w:rsidRPr="00EE7F02">
        <w:rPr>
          <w:rFonts w:cstheme="minorHAnsi"/>
        </w:rPr>
        <w:t>делом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из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комерцијалних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активности</w:t>
      </w:r>
      <w:proofErr w:type="spellEnd"/>
      <w:r w:rsidR="00DA5DFD" w:rsidRPr="00EE7F02">
        <w:rPr>
          <w:rFonts w:cstheme="minorHAnsi"/>
        </w:rPr>
        <w:t xml:space="preserve"> (</w:t>
      </w:r>
      <w:proofErr w:type="spellStart"/>
      <w:r w:rsidR="00DA5DFD" w:rsidRPr="00EE7F02">
        <w:rPr>
          <w:rFonts w:cstheme="minorHAnsi"/>
        </w:rPr>
        <w:t>приходи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од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накнада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пружања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туристичких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услуга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пројеката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итд</w:t>
      </w:r>
      <w:proofErr w:type="spellEnd"/>
      <w:r w:rsidR="00DA5DFD" w:rsidRPr="00EE7F02">
        <w:rPr>
          <w:rFonts w:cstheme="minorHAnsi"/>
        </w:rPr>
        <w:t>.)</w:t>
      </w:r>
      <w:r>
        <w:rPr>
          <w:rFonts w:cstheme="minorHAnsi"/>
        </w:rPr>
        <w:t>.</w:t>
      </w:r>
    </w:p>
    <w:p w14:paraId="7697FD99" w14:textId="77777777" w:rsidR="00DA5DFD" w:rsidRPr="00EE7F02" w:rsidRDefault="00C00F26" w:rsidP="00EE7F02">
      <w:pPr>
        <w:pStyle w:val="ListParagraph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Н</w:t>
      </w:r>
      <w:r w:rsidR="00DA5DFD" w:rsidRPr="00EE7F02">
        <w:rPr>
          <w:rFonts w:cstheme="minorHAnsi"/>
        </w:rPr>
        <w:t>еопходно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управљачи</w:t>
      </w:r>
      <w:proofErr w:type="spellEnd"/>
      <w:r w:rsidR="00DA5DFD" w:rsidRPr="00EE7F02">
        <w:rPr>
          <w:rFonts w:cstheme="minorHAnsi"/>
        </w:rPr>
        <w:t xml:space="preserve"> НП </w:t>
      </w:r>
      <w:proofErr w:type="spellStart"/>
      <w:r w:rsidR="00DA5DFD" w:rsidRPr="00EE7F02">
        <w:rPr>
          <w:rFonts w:cstheme="minorHAnsi"/>
        </w:rPr>
        <w:t>стратешки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дефинишу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своје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потребе</w:t>
      </w:r>
      <w:proofErr w:type="spellEnd"/>
      <w:r w:rsidR="00DA5DFD" w:rsidRPr="00EE7F02">
        <w:rPr>
          <w:rFonts w:cstheme="minorHAnsi"/>
        </w:rPr>
        <w:t xml:space="preserve"> (</w:t>
      </w:r>
      <w:proofErr w:type="spellStart"/>
      <w:r w:rsidR="00DA5DFD" w:rsidRPr="00EE7F02">
        <w:rPr>
          <w:rFonts w:cstheme="minorHAnsi"/>
        </w:rPr>
        <w:t>износ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финансијских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средстава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потребних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за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управљање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броја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запослених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proofErr w:type="gramStart"/>
      <w:r w:rsidR="00DA5DFD" w:rsidRPr="00EE7F02">
        <w:rPr>
          <w:rFonts w:cstheme="minorHAnsi"/>
        </w:rPr>
        <w:t>њихових</w:t>
      </w:r>
      <w:proofErr w:type="spellEnd"/>
      <w:r w:rsidR="00DA5DFD" w:rsidRPr="00EE7F02">
        <w:rPr>
          <w:rFonts w:cstheme="minorHAnsi"/>
        </w:rPr>
        <w:t xml:space="preserve">  </w:t>
      </w:r>
      <w:proofErr w:type="spellStart"/>
      <w:r w:rsidR="00DA5DFD" w:rsidRPr="00EE7F02">
        <w:rPr>
          <w:rFonts w:cstheme="minorHAnsi"/>
        </w:rPr>
        <w:t>компетенција</w:t>
      </w:r>
      <w:proofErr w:type="spellEnd"/>
      <w:proofErr w:type="gramEnd"/>
      <w:r w:rsidR="0076572E">
        <w:rPr>
          <w:rFonts w:cstheme="minorHAnsi"/>
        </w:rPr>
        <w:t>)</w:t>
      </w:r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као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конкретне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предлоге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за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организацију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газдовања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шумама</w:t>
      </w:r>
      <w:proofErr w:type="spellEnd"/>
      <w:r w:rsidR="003423D0">
        <w:rPr>
          <w:rFonts w:cstheme="minorHAnsi"/>
        </w:rPr>
        <w:t>.</w:t>
      </w:r>
    </w:p>
    <w:p w14:paraId="3FE8DE94" w14:textId="77777777" w:rsidR="00DA5DFD" w:rsidRPr="00EE7F02" w:rsidRDefault="003423D0" w:rsidP="00EE7F02">
      <w:pPr>
        <w:pStyle w:val="ListParagraph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lang w:val="sr-Cyrl-CS"/>
        </w:rPr>
        <w:t>З</w:t>
      </w:r>
      <w:r w:rsidR="00DA5DFD" w:rsidRPr="00EE7F02">
        <w:rPr>
          <w:rFonts w:cstheme="minorHAnsi"/>
          <w:lang w:val="sr-Cyrl-CS"/>
        </w:rPr>
        <w:t>бог свега наведеног, успостављање јавих установа за управљање НП, захтева одговарајућу стручну расправу свих релевантних институција (надлежних министарстава, ЈП НП, научних институција</w:t>
      </w:r>
      <w:r w:rsidR="0076572E">
        <w:rPr>
          <w:rFonts w:cstheme="minorHAnsi"/>
          <w:lang w:val="sr-Cyrl-CS"/>
        </w:rPr>
        <w:t>)</w:t>
      </w:r>
      <w:r w:rsidR="00DA5DFD" w:rsidRPr="00EE7F02">
        <w:rPr>
          <w:rFonts w:cstheme="minorHAnsi"/>
          <w:lang w:val="sr-Cyrl-CS"/>
        </w:rPr>
        <w:t xml:space="preserve">, као и заинтересованих страна. </w:t>
      </w:r>
    </w:p>
    <w:p w14:paraId="63AFA151" w14:textId="77777777" w:rsidR="00DA5DFD" w:rsidRPr="00EE7F02" w:rsidRDefault="003423D0" w:rsidP="00DA5D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П</w:t>
      </w:r>
      <w:r w:rsidR="00DA5DFD" w:rsidRPr="00EE7F02">
        <w:rPr>
          <w:rFonts w:cstheme="minorHAnsi"/>
        </w:rPr>
        <w:t>римена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међународно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развијених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алата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за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процену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ефикасности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управљања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који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могу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олакшати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мониторинг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активности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на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управљању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потребу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за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интервенцијом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односно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за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изменом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дела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активности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које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немају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довољну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ефикасност</w:t>
      </w:r>
      <w:proofErr w:type="spellEnd"/>
      <w:r>
        <w:rPr>
          <w:rFonts w:cstheme="minorHAnsi"/>
        </w:rPr>
        <w:t>.</w:t>
      </w:r>
    </w:p>
    <w:p w14:paraId="63CC7A30" w14:textId="77777777" w:rsidR="00DA5DFD" w:rsidRPr="00EE7F02" w:rsidRDefault="00DA5DFD" w:rsidP="00EE7F02">
      <w:pPr>
        <w:pStyle w:val="ListParagraph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Учешће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заинтересованих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страна</w:t>
      </w:r>
      <w:proofErr w:type="spellEnd"/>
      <w:r w:rsidRPr="00EE7F02">
        <w:rPr>
          <w:rFonts w:cstheme="minorHAnsi"/>
        </w:rPr>
        <w:t xml:space="preserve"> у </w:t>
      </w:r>
      <w:proofErr w:type="spellStart"/>
      <w:r w:rsidRPr="00EE7F02">
        <w:rPr>
          <w:rFonts w:cstheme="minorHAnsi"/>
        </w:rPr>
        <w:t>управљању</w:t>
      </w:r>
      <w:proofErr w:type="spellEnd"/>
      <w:r w:rsidRPr="00EE7F02">
        <w:rPr>
          <w:rFonts w:cstheme="minorHAnsi"/>
        </w:rPr>
        <w:t xml:space="preserve"> НП:</w:t>
      </w:r>
    </w:p>
    <w:p w14:paraId="36787481" w14:textId="77777777" w:rsidR="00DA5DFD" w:rsidRPr="00EE7F02" w:rsidRDefault="00DA5DFD" w:rsidP="00EE7F02">
      <w:pPr>
        <w:numPr>
          <w:ilvl w:val="0"/>
          <w:numId w:val="5"/>
        </w:numPr>
        <w:suppressAutoHyphens/>
        <w:spacing w:after="60" w:line="240" w:lineRule="auto"/>
        <w:ind w:left="714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За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веће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укључивања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заинтересованих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страна</w:t>
      </w:r>
      <w:proofErr w:type="spellEnd"/>
      <w:r w:rsidRPr="00EE7F02">
        <w:rPr>
          <w:rFonts w:cstheme="minorHAnsi"/>
        </w:rPr>
        <w:t xml:space="preserve"> у </w:t>
      </w:r>
      <w:proofErr w:type="spellStart"/>
      <w:r w:rsidRPr="00EE7F02">
        <w:rPr>
          <w:rFonts w:cstheme="minorHAnsi"/>
        </w:rPr>
        <w:t>рад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Савета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корисника</w:t>
      </w:r>
      <w:proofErr w:type="spellEnd"/>
      <w:r w:rsidRPr="00EE7F02">
        <w:rPr>
          <w:rFonts w:cstheme="minorHAnsi"/>
        </w:rPr>
        <w:t xml:space="preserve">, </w:t>
      </w:r>
      <w:proofErr w:type="spellStart"/>
      <w:r w:rsidRPr="00EE7F02">
        <w:rPr>
          <w:rFonts w:cstheme="minorHAnsi"/>
        </w:rPr>
        <w:t>потребно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је</w:t>
      </w:r>
      <w:proofErr w:type="spellEnd"/>
      <w:r w:rsidRPr="00EE7F02">
        <w:rPr>
          <w:rFonts w:cstheme="minorHAnsi"/>
        </w:rPr>
        <w:t>:</w:t>
      </w:r>
    </w:p>
    <w:p w14:paraId="461A5660" w14:textId="77777777" w:rsidR="00DA5DFD" w:rsidRPr="00EE7F02" w:rsidRDefault="00DA5DFD" w:rsidP="00DA5DFD">
      <w:pPr>
        <w:numPr>
          <w:ilvl w:val="0"/>
          <w:numId w:val="9"/>
        </w:numPr>
        <w:suppressAutoHyphens/>
        <w:spacing w:after="0" w:line="240" w:lineRule="auto"/>
        <w:ind w:left="1068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дефинисање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начина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оснивања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рада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Савета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корисника</w:t>
      </w:r>
      <w:proofErr w:type="spellEnd"/>
      <w:r w:rsidRPr="00EE7F02">
        <w:rPr>
          <w:rFonts w:cstheme="minorHAnsi"/>
        </w:rPr>
        <w:t xml:space="preserve"> НП;</w:t>
      </w:r>
    </w:p>
    <w:p w14:paraId="7B706EB9" w14:textId="77777777" w:rsidR="00DA5DFD" w:rsidRPr="00EE7F02" w:rsidRDefault="00DA5DFD" w:rsidP="00DA5DFD">
      <w:pPr>
        <w:numPr>
          <w:ilvl w:val="0"/>
          <w:numId w:val="9"/>
        </w:numPr>
        <w:suppressAutoHyphens/>
        <w:spacing w:after="0" w:line="240" w:lineRule="auto"/>
        <w:ind w:left="1068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утврђивање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модела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одрживо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финансирање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Савета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корисника</w:t>
      </w:r>
      <w:proofErr w:type="spellEnd"/>
      <w:r w:rsidRPr="00EE7F02">
        <w:rPr>
          <w:rFonts w:cstheme="minorHAnsi"/>
        </w:rPr>
        <w:t xml:space="preserve"> НП;</w:t>
      </w:r>
    </w:p>
    <w:p w14:paraId="2354A4D9" w14:textId="77777777" w:rsidR="00DA5DFD" w:rsidRPr="00EE7F02" w:rsidRDefault="00DA5DFD" w:rsidP="00DA5DFD">
      <w:pPr>
        <w:numPr>
          <w:ilvl w:val="0"/>
          <w:numId w:val="9"/>
        </w:numPr>
        <w:suppressAutoHyphens/>
        <w:spacing w:after="0" w:line="240" w:lineRule="auto"/>
        <w:ind w:left="1068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дефинисање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права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обавеза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чланова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Савета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корисника</w:t>
      </w:r>
      <w:proofErr w:type="spellEnd"/>
      <w:r w:rsidRPr="00EE7F02">
        <w:rPr>
          <w:rFonts w:cstheme="minorHAnsi"/>
        </w:rPr>
        <w:t xml:space="preserve"> НП;</w:t>
      </w:r>
    </w:p>
    <w:p w14:paraId="0144D335" w14:textId="77777777" w:rsidR="00DA5DFD" w:rsidRPr="00EE7F02" w:rsidRDefault="00DA5DFD" w:rsidP="00EE7F02">
      <w:pPr>
        <w:numPr>
          <w:ilvl w:val="0"/>
          <w:numId w:val="9"/>
        </w:numPr>
        <w:suppressAutoHyphens/>
        <w:spacing w:after="60" w:line="240" w:lineRule="auto"/>
        <w:ind w:left="1066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укључивања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заинтересованих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страна</w:t>
      </w:r>
      <w:proofErr w:type="spellEnd"/>
      <w:r w:rsidRPr="00EE7F02">
        <w:rPr>
          <w:rFonts w:cstheme="minorHAnsi"/>
        </w:rPr>
        <w:t xml:space="preserve"> у </w:t>
      </w:r>
      <w:proofErr w:type="spellStart"/>
      <w:r w:rsidRPr="00EE7F02">
        <w:rPr>
          <w:rFonts w:cstheme="minorHAnsi"/>
        </w:rPr>
        <w:t>припрему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планова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управљања</w:t>
      </w:r>
      <w:proofErr w:type="spellEnd"/>
      <w:r w:rsidRPr="00EE7F02">
        <w:rPr>
          <w:rFonts w:cstheme="minorHAnsi"/>
        </w:rPr>
        <w:t xml:space="preserve"> НП</w:t>
      </w:r>
      <w:r w:rsidR="003423D0">
        <w:rPr>
          <w:rFonts w:cstheme="minorHAnsi"/>
        </w:rPr>
        <w:t>.</w:t>
      </w:r>
    </w:p>
    <w:p w14:paraId="48673879" w14:textId="77777777" w:rsidR="00DA5DFD" w:rsidRPr="00EE7F02" w:rsidRDefault="003423D0" w:rsidP="00EE7F02">
      <w:pPr>
        <w:pStyle w:val="ListParagraph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Л</w:t>
      </w:r>
      <w:r w:rsidR="00DA5DFD" w:rsidRPr="00EE7F02">
        <w:rPr>
          <w:rFonts w:eastAsia="Times New Roman" w:cstheme="minorHAnsi"/>
        </w:rPr>
        <w:t>окалним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заинтересованим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странама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треба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пружити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осећај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припадности</w:t>
      </w:r>
      <w:proofErr w:type="spellEnd"/>
      <w:r w:rsidR="00DA5DFD" w:rsidRPr="00EE7F02">
        <w:rPr>
          <w:rFonts w:eastAsia="Times New Roman" w:cstheme="minorHAnsi"/>
        </w:rPr>
        <w:t xml:space="preserve">, </w:t>
      </w:r>
      <w:proofErr w:type="spellStart"/>
      <w:r w:rsidR="00DA5DFD" w:rsidRPr="00EE7F02">
        <w:rPr>
          <w:rFonts w:eastAsia="Times New Roman" w:cstheme="minorHAnsi"/>
        </w:rPr>
        <w:t>користи</w:t>
      </w:r>
      <w:proofErr w:type="spellEnd"/>
      <w:r w:rsidR="00DA5DFD" w:rsidRPr="00EE7F02">
        <w:rPr>
          <w:rFonts w:eastAsia="Times New Roman" w:cstheme="minorHAnsi"/>
        </w:rPr>
        <w:t xml:space="preserve"> и </w:t>
      </w:r>
      <w:proofErr w:type="spellStart"/>
      <w:r w:rsidR="00DA5DFD" w:rsidRPr="00EE7F02">
        <w:rPr>
          <w:rFonts w:eastAsia="Times New Roman" w:cstheme="minorHAnsi"/>
        </w:rPr>
        <w:t>могућег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доприноса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управљању</w:t>
      </w:r>
      <w:proofErr w:type="spellEnd"/>
      <w:r w:rsidR="00DA5DFD" w:rsidRPr="00EE7F02">
        <w:rPr>
          <w:rFonts w:eastAsia="Times New Roman" w:cstheme="minorHAnsi"/>
        </w:rPr>
        <w:t xml:space="preserve"> НП</w:t>
      </w:r>
      <w:r>
        <w:rPr>
          <w:rFonts w:eastAsia="Times New Roman" w:cstheme="minorHAnsi"/>
        </w:rPr>
        <w:t>.</w:t>
      </w:r>
    </w:p>
    <w:p w14:paraId="3AEE57D8" w14:textId="77777777" w:rsidR="00DA5DFD" w:rsidRPr="00EE7F02" w:rsidRDefault="003423D0" w:rsidP="00EE7F02">
      <w:pPr>
        <w:pStyle w:val="ListParagraph"/>
        <w:numPr>
          <w:ilvl w:val="0"/>
          <w:numId w:val="3"/>
        </w:numPr>
        <w:spacing w:after="60"/>
        <w:ind w:left="714" w:hanging="357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П</w:t>
      </w:r>
      <w:r w:rsidR="00DA5DFD" w:rsidRPr="00EE7F02">
        <w:rPr>
          <w:rFonts w:eastAsia="Times New Roman" w:cstheme="minorHAnsi"/>
        </w:rPr>
        <w:t>отребно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је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искористити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капацитете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цивилног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сектора</w:t>
      </w:r>
      <w:proofErr w:type="spellEnd"/>
      <w:r w:rsidR="00DA5DFD" w:rsidRPr="00EE7F02">
        <w:rPr>
          <w:rFonts w:eastAsia="Times New Roman" w:cstheme="minorHAnsi"/>
        </w:rPr>
        <w:t xml:space="preserve"> (</w:t>
      </w:r>
      <w:proofErr w:type="spellStart"/>
      <w:r w:rsidR="00DA5DFD" w:rsidRPr="00EE7F02">
        <w:rPr>
          <w:rFonts w:eastAsia="Times New Roman" w:cstheme="minorHAnsi"/>
        </w:rPr>
        <w:t>нпр</w:t>
      </w:r>
      <w:proofErr w:type="spellEnd"/>
      <w:r w:rsidR="00DA5DFD" w:rsidRPr="00EE7F02">
        <w:rPr>
          <w:rFonts w:eastAsia="Times New Roman" w:cstheme="minorHAnsi"/>
        </w:rPr>
        <w:t xml:space="preserve">. </w:t>
      </w:r>
      <w:proofErr w:type="spellStart"/>
      <w:r w:rsidR="00DA5DFD" w:rsidRPr="00EE7F02">
        <w:rPr>
          <w:rFonts w:eastAsia="Times New Roman" w:cstheme="minorHAnsi"/>
        </w:rPr>
        <w:t>кроз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волонтирање</w:t>
      </w:r>
      <w:proofErr w:type="spellEnd"/>
      <w:r w:rsidR="00DA5DFD" w:rsidRPr="00EE7F02">
        <w:rPr>
          <w:rFonts w:eastAsia="Times New Roman" w:cstheme="minorHAnsi"/>
        </w:rPr>
        <w:t xml:space="preserve">), </w:t>
      </w:r>
      <w:proofErr w:type="spellStart"/>
      <w:proofErr w:type="gramStart"/>
      <w:r w:rsidR="00DA5DFD" w:rsidRPr="00EE7F02">
        <w:rPr>
          <w:rFonts w:eastAsia="Times New Roman" w:cstheme="minorHAnsi"/>
        </w:rPr>
        <w:t>за</w:t>
      </w:r>
      <w:proofErr w:type="spellEnd"/>
      <w:r w:rsidR="00DA5DFD" w:rsidRPr="00EE7F02">
        <w:rPr>
          <w:rFonts w:eastAsia="Times New Roman" w:cstheme="minorHAnsi"/>
        </w:rPr>
        <w:t xml:space="preserve">  </w:t>
      </w:r>
      <w:proofErr w:type="spellStart"/>
      <w:r w:rsidR="00DA5DFD" w:rsidRPr="00EE7F02">
        <w:rPr>
          <w:rFonts w:eastAsia="Times New Roman" w:cstheme="minorHAnsi"/>
        </w:rPr>
        <w:t>спровођење</w:t>
      </w:r>
      <w:proofErr w:type="spellEnd"/>
      <w:proofErr w:type="gram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активних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мера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заштите</w:t>
      </w:r>
      <w:proofErr w:type="spellEnd"/>
      <w:r>
        <w:rPr>
          <w:rFonts w:eastAsia="Times New Roman" w:cstheme="minorHAnsi"/>
        </w:rPr>
        <w:t>.</w:t>
      </w:r>
    </w:p>
    <w:p w14:paraId="64ACCF42" w14:textId="77777777" w:rsidR="00DA5DFD" w:rsidRPr="00EE7F02" w:rsidRDefault="003423D0" w:rsidP="00DA5DF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Р</w:t>
      </w:r>
      <w:r w:rsidR="00DA5DFD" w:rsidRPr="00EE7F02">
        <w:rPr>
          <w:rFonts w:cstheme="minorHAnsi"/>
        </w:rPr>
        <w:t>азмотрити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могућност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да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управљачи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других</w:t>
      </w:r>
      <w:proofErr w:type="spellEnd"/>
      <w:r w:rsidR="00DA5DFD" w:rsidRPr="00EE7F02">
        <w:rPr>
          <w:rFonts w:cstheme="minorHAnsi"/>
        </w:rPr>
        <w:t xml:space="preserve"> ЗП </w:t>
      </w:r>
      <w:proofErr w:type="spellStart"/>
      <w:r w:rsidR="00DA5DFD" w:rsidRPr="00EE7F02">
        <w:rPr>
          <w:rFonts w:cstheme="minorHAnsi"/>
        </w:rPr>
        <w:t>оснују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Савете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корисника</w:t>
      </w:r>
      <w:proofErr w:type="spellEnd"/>
      <w:r w:rsidR="00DA5DFD" w:rsidRPr="00EE7F02">
        <w:rPr>
          <w:rFonts w:cstheme="minorHAnsi"/>
        </w:rPr>
        <w:t>.</w:t>
      </w:r>
    </w:p>
    <w:p w14:paraId="5498165B" w14:textId="77777777" w:rsidR="00DA5DFD" w:rsidRPr="00EE7F02" w:rsidRDefault="00DA5DFD" w:rsidP="00EE7F02">
      <w:pPr>
        <w:pStyle w:val="Heading3"/>
        <w:numPr>
          <w:ilvl w:val="0"/>
          <w:numId w:val="1"/>
        </w:numPr>
        <w:spacing w:before="60"/>
        <w:ind w:left="357" w:hanging="357"/>
        <w:jc w:val="both"/>
        <w:rPr>
          <w:rFonts w:cstheme="minorHAnsi"/>
          <w:b w:val="0"/>
          <w:szCs w:val="22"/>
        </w:rPr>
      </w:pPr>
      <w:bookmarkStart w:id="0" w:name="_Toc115305248"/>
      <w:proofErr w:type="spellStart"/>
      <w:r w:rsidRPr="00EE7F02">
        <w:rPr>
          <w:rFonts w:cstheme="minorHAnsi"/>
          <w:b w:val="0"/>
          <w:szCs w:val="22"/>
        </w:rPr>
        <w:t>Механизми</w:t>
      </w:r>
      <w:proofErr w:type="spellEnd"/>
      <w:r w:rsidRPr="00EE7F02">
        <w:rPr>
          <w:rFonts w:cstheme="minorHAnsi"/>
          <w:b w:val="0"/>
          <w:szCs w:val="22"/>
        </w:rPr>
        <w:t xml:space="preserve"> </w:t>
      </w:r>
      <w:proofErr w:type="spellStart"/>
      <w:r w:rsidRPr="00EE7F02">
        <w:rPr>
          <w:rFonts w:cstheme="minorHAnsi"/>
          <w:b w:val="0"/>
          <w:szCs w:val="22"/>
        </w:rPr>
        <w:t>финансирања</w:t>
      </w:r>
      <w:bookmarkEnd w:id="0"/>
      <w:proofErr w:type="spellEnd"/>
      <w:r w:rsidRPr="00EE7F02">
        <w:rPr>
          <w:rFonts w:cstheme="minorHAnsi"/>
          <w:b w:val="0"/>
          <w:szCs w:val="22"/>
        </w:rPr>
        <w:t xml:space="preserve"> НП:</w:t>
      </w:r>
    </w:p>
    <w:p w14:paraId="699E72CE" w14:textId="77777777" w:rsidR="00DA5DFD" w:rsidRPr="00EE7F02" w:rsidRDefault="00DA5DFD" w:rsidP="00EE7F02">
      <w:pPr>
        <w:numPr>
          <w:ilvl w:val="0"/>
          <w:numId w:val="6"/>
        </w:numPr>
        <w:suppressAutoHyphens/>
        <w:spacing w:after="60" w:line="240" w:lineRule="auto"/>
        <w:ind w:left="714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Потребно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је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утврђивање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модела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одрживог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финансирања</w:t>
      </w:r>
      <w:proofErr w:type="spellEnd"/>
      <w:r w:rsidRPr="00EE7F02">
        <w:rPr>
          <w:rFonts w:cstheme="minorHAnsi"/>
        </w:rPr>
        <w:t xml:space="preserve"> НП/ЗП, </w:t>
      </w:r>
      <w:proofErr w:type="spellStart"/>
      <w:r w:rsidRPr="00EE7F02">
        <w:rPr>
          <w:rFonts w:cstheme="minorHAnsi"/>
        </w:rPr>
        <w:t>кроз</w:t>
      </w:r>
      <w:proofErr w:type="spellEnd"/>
      <w:r w:rsidRPr="00EE7F02">
        <w:rPr>
          <w:rFonts w:cstheme="minorHAnsi"/>
        </w:rPr>
        <w:t>:</w:t>
      </w:r>
    </w:p>
    <w:p w14:paraId="7EA72931" w14:textId="77777777" w:rsidR="00DA5DFD" w:rsidRPr="00EE7F02" w:rsidRDefault="00DA5DFD" w:rsidP="00DA5DFD">
      <w:pPr>
        <w:numPr>
          <w:ilvl w:val="0"/>
          <w:numId w:val="10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дефинисање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учешћа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надлежних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институција</w:t>
      </w:r>
      <w:proofErr w:type="spellEnd"/>
      <w:r w:rsidRPr="00EE7F02">
        <w:rPr>
          <w:rFonts w:cstheme="minorHAnsi"/>
        </w:rPr>
        <w:t xml:space="preserve">, </w:t>
      </w:r>
      <w:proofErr w:type="spellStart"/>
      <w:r w:rsidRPr="00EE7F02">
        <w:rPr>
          <w:rFonts w:cstheme="minorHAnsi"/>
        </w:rPr>
        <w:t>фондова</w:t>
      </w:r>
      <w:proofErr w:type="spellEnd"/>
      <w:r w:rsidRPr="00EE7F02">
        <w:rPr>
          <w:rFonts w:cstheme="minorHAnsi"/>
        </w:rPr>
        <w:t xml:space="preserve">, </w:t>
      </w:r>
      <w:proofErr w:type="spellStart"/>
      <w:r w:rsidRPr="00EE7F02">
        <w:rPr>
          <w:rFonts w:cstheme="minorHAnsi"/>
        </w:rPr>
        <w:t>локалних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самоуправа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управљача</w:t>
      </w:r>
      <w:proofErr w:type="spellEnd"/>
      <w:r w:rsidRPr="00EE7F02">
        <w:rPr>
          <w:rFonts w:cstheme="minorHAnsi"/>
        </w:rPr>
        <w:t xml:space="preserve"> у </w:t>
      </w:r>
      <w:proofErr w:type="spellStart"/>
      <w:r w:rsidRPr="00EE7F02">
        <w:rPr>
          <w:rFonts w:cstheme="minorHAnsi"/>
        </w:rPr>
        <w:t>финансирању</w:t>
      </w:r>
      <w:proofErr w:type="spellEnd"/>
      <w:r w:rsidRPr="00EE7F02">
        <w:rPr>
          <w:rFonts w:cstheme="minorHAnsi"/>
        </w:rPr>
        <w:t>;</w:t>
      </w:r>
    </w:p>
    <w:p w14:paraId="6DE42D44" w14:textId="77777777" w:rsidR="00DA5DFD" w:rsidRPr="00EE7F02" w:rsidRDefault="00DA5DFD" w:rsidP="00DA5DFD">
      <w:pPr>
        <w:numPr>
          <w:ilvl w:val="0"/>
          <w:numId w:val="10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</w:rPr>
        <w:t>утврђивање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реалних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потреба</w:t>
      </w:r>
      <w:proofErr w:type="spellEnd"/>
      <w:r w:rsidRPr="00EE7F02">
        <w:rPr>
          <w:rFonts w:cstheme="minorHAnsi"/>
        </w:rPr>
        <w:t>/</w:t>
      </w:r>
      <w:proofErr w:type="spellStart"/>
      <w:r w:rsidRPr="00EE7F02">
        <w:rPr>
          <w:rFonts w:cstheme="minorHAnsi"/>
        </w:rPr>
        <w:t>средстава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за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финансирање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тренутног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система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управљања</w:t>
      </w:r>
      <w:proofErr w:type="spellEnd"/>
      <w:r w:rsidRPr="00EE7F02">
        <w:rPr>
          <w:rFonts w:cstheme="minorHAnsi"/>
        </w:rPr>
        <w:t xml:space="preserve"> НП/ЗП (</w:t>
      </w:r>
      <w:proofErr w:type="spellStart"/>
      <w:r w:rsidRPr="00EE7F02">
        <w:rPr>
          <w:rFonts w:cstheme="minorHAnsi"/>
        </w:rPr>
        <w:t>од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стране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надлежног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министарства</w:t>
      </w:r>
      <w:proofErr w:type="spellEnd"/>
      <w:r w:rsidRPr="00EE7F02">
        <w:rPr>
          <w:rFonts w:cstheme="minorHAnsi"/>
        </w:rPr>
        <w:t>);</w:t>
      </w:r>
    </w:p>
    <w:p w14:paraId="65A97C44" w14:textId="77777777" w:rsidR="00DA5DFD" w:rsidRPr="00EE7F02" w:rsidRDefault="00DA5DFD" w:rsidP="00DA5DFD">
      <w:pPr>
        <w:numPr>
          <w:ilvl w:val="0"/>
          <w:numId w:val="10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  <w:bCs/>
        </w:rPr>
        <w:t>прелазак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на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пројектно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финансирање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управљања</w:t>
      </w:r>
      <w:proofErr w:type="spellEnd"/>
      <w:r w:rsidRPr="00EE7F02">
        <w:rPr>
          <w:rFonts w:cstheme="minorHAnsi"/>
          <w:bCs/>
        </w:rPr>
        <w:t xml:space="preserve"> НП/ЗП (</w:t>
      </w:r>
      <w:proofErr w:type="spellStart"/>
      <w:r w:rsidRPr="00EE7F02">
        <w:rPr>
          <w:rFonts w:cstheme="minorHAnsi"/>
          <w:bCs/>
        </w:rPr>
        <w:t>за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де</w:t>
      </w:r>
      <w:r w:rsidR="003423D0">
        <w:rPr>
          <w:rFonts w:cstheme="minorHAnsi"/>
          <w:bCs/>
        </w:rPr>
        <w:t>о</w:t>
      </w:r>
      <w:proofErr w:type="spellEnd"/>
      <w:r w:rsidR="003423D0">
        <w:rPr>
          <w:rFonts w:cstheme="minorHAnsi"/>
          <w:bCs/>
        </w:rPr>
        <w:t xml:space="preserve"> </w:t>
      </w:r>
      <w:proofErr w:type="spellStart"/>
      <w:r w:rsidR="003423D0">
        <w:rPr>
          <w:rFonts w:cstheme="minorHAnsi"/>
          <w:bCs/>
        </w:rPr>
        <w:t>средстава</w:t>
      </w:r>
      <w:proofErr w:type="spellEnd"/>
      <w:r w:rsidR="003423D0">
        <w:rPr>
          <w:rFonts w:cstheme="minorHAnsi"/>
          <w:bCs/>
        </w:rPr>
        <w:t xml:space="preserve"> </w:t>
      </w:r>
      <w:proofErr w:type="spellStart"/>
      <w:r w:rsidR="003423D0">
        <w:rPr>
          <w:rFonts w:cstheme="minorHAnsi"/>
          <w:bCs/>
        </w:rPr>
        <w:t>из</w:t>
      </w:r>
      <w:proofErr w:type="spellEnd"/>
      <w:r w:rsidR="003423D0">
        <w:rPr>
          <w:rFonts w:cstheme="minorHAnsi"/>
          <w:bCs/>
        </w:rPr>
        <w:t xml:space="preserve"> </w:t>
      </w:r>
      <w:proofErr w:type="spellStart"/>
      <w:r w:rsidR="003423D0">
        <w:rPr>
          <w:rFonts w:cstheme="minorHAnsi"/>
          <w:bCs/>
        </w:rPr>
        <w:t>државног</w:t>
      </w:r>
      <w:proofErr w:type="spellEnd"/>
      <w:r w:rsidR="003423D0">
        <w:rPr>
          <w:rFonts w:cstheme="minorHAnsi"/>
          <w:bCs/>
        </w:rPr>
        <w:t xml:space="preserve"> </w:t>
      </w:r>
      <w:proofErr w:type="spellStart"/>
      <w:r w:rsidR="003423D0">
        <w:rPr>
          <w:rFonts w:cstheme="minorHAnsi"/>
          <w:bCs/>
        </w:rPr>
        <w:t>буџета</w:t>
      </w:r>
      <w:proofErr w:type="spellEnd"/>
      <w:r w:rsidR="003423D0">
        <w:rPr>
          <w:rFonts w:cstheme="minorHAnsi"/>
          <w:bCs/>
        </w:rPr>
        <w:t>).</w:t>
      </w:r>
    </w:p>
    <w:p w14:paraId="32113291" w14:textId="77777777" w:rsidR="00DA5DFD" w:rsidRPr="00EE7F02" w:rsidRDefault="003423D0" w:rsidP="00EE7F02">
      <w:pPr>
        <w:numPr>
          <w:ilvl w:val="0"/>
          <w:numId w:val="6"/>
        </w:numPr>
        <w:suppressAutoHyphens/>
        <w:spacing w:before="60" w:after="60" w:line="240" w:lineRule="auto"/>
        <w:ind w:left="714" w:hanging="357"/>
        <w:jc w:val="both"/>
        <w:rPr>
          <w:rFonts w:cstheme="minorHAnsi"/>
        </w:rPr>
      </w:pPr>
      <w:proofErr w:type="spellStart"/>
      <w:r>
        <w:rPr>
          <w:rFonts w:eastAsia="Times New Roman" w:cstheme="minorHAnsi"/>
        </w:rPr>
        <w:t>К</w:t>
      </w:r>
      <w:r w:rsidR="00DA5DFD" w:rsidRPr="00EE7F02">
        <w:rPr>
          <w:rFonts w:eastAsia="Times New Roman" w:cstheme="minorHAnsi"/>
        </w:rPr>
        <w:t>од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финансирања</w:t>
      </w:r>
      <w:proofErr w:type="spellEnd"/>
      <w:r w:rsidR="00DA5DFD" w:rsidRPr="00EE7F02">
        <w:rPr>
          <w:rFonts w:eastAsia="Times New Roman" w:cstheme="minorHAnsi"/>
        </w:rPr>
        <w:t xml:space="preserve"> НП/ЗП, у </w:t>
      </w:r>
      <w:proofErr w:type="spellStart"/>
      <w:r w:rsidR="00DA5DFD" w:rsidRPr="00EE7F02">
        <w:rPr>
          <w:rFonts w:eastAsia="Times New Roman" w:cstheme="minorHAnsi"/>
        </w:rPr>
        <w:t>постојећем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систему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управљања</w:t>
      </w:r>
      <w:proofErr w:type="spellEnd"/>
      <w:r w:rsidR="00DA5DFD" w:rsidRPr="00EE7F02">
        <w:rPr>
          <w:rFonts w:eastAsia="Times New Roman" w:cstheme="minorHAnsi"/>
        </w:rPr>
        <w:t xml:space="preserve">, </w:t>
      </w:r>
      <w:proofErr w:type="spellStart"/>
      <w:r w:rsidR="00DA5DFD" w:rsidRPr="00EE7F02">
        <w:rPr>
          <w:rFonts w:eastAsia="Times New Roman" w:cstheme="minorHAnsi"/>
        </w:rPr>
        <w:t>потребно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је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да</w:t>
      </w:r>
      <w:proofErr w:type="spellEnd"/>
      <w:r w:rsidR="00DA5DFD" w:rsidRPr="00EE7F02">
        <w:rPr>
          <w:rFonts w:eastAsia="Times New Roman" w:cstheme="minorHAnsi"/>
        </w:rPr>
        <w:t xml:space="preserve"> </w:t>
      </w:r>
      <w:proofErr w:type="spellStart"/>
      <w:r w:rsidR="00DA5DFD" w:rsidRPr="00EE7F02">
        <w:rPr>
          <w:rFonts w:eastAsia="Times New Roman" w:cstheme="minorHAnsi"/>
        </w:rPr>
        <w:t>се</w:t>
      </w:r>
      <w:proofErr w:type="spellEnd"/>
      <w:r w:rsidR="00DA5DFD" w:rsidRPr="00EE7F02">
        <w:rPr>
          <w:rFonts w:eastAsia="Times New Roman" w:cstheme="minorHAnsi"/>
        </w:rPr>
        <w:t>:</w:t>
      </w:r>
    </w:p>
    <w:p w14:paraId="58CDB3CD" w14:textId="77777777" w:rsidR="00DA5DFD" w:rsidRPr="00EE7F02" w:rsidRDefault="00DA5DFD" w:rsidP="00DA5DFD">
      <w:pPr>
        <w:numPr>
          <w:ilvl w:val="0"/>
          <w:numId w:val="13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eastAsia="Times New Roman" w:cstheme="minorHAnsi"/>
        </w:rPr>
        <w:t>више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средстава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усмери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ка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активним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мерама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заштите</w:t>
      </w:r>
      <w:proofErr w:type="spellEnd"/>
      <w:r w:rsidRPr="00EE7F02">
        <w:rPr>
          <w:rFonts w:eastAsia="Times New Roman" w:cstheme="minorHAnsi"/>
        </w:rPr>
        <w:t xml:space="preserve">; </w:t>
      </w:r>
    </w:p>
    <w:p w14:paraId="6677921E" w14:textId="77777777" w:rsidR="00DA5DFD" w:rsidRPr="00EE7F02" w:rsidRDefault="00DA5DFD" w:rsidP="00DA5DFD">
      <w:pPr>
        <w:numPr>
          <w:ilvl w:val="0"/>
          <w:numId w:val="13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eastAsia="Times New Roman" w:cstheme="minorHAnsi"/>
        </w:rPr>
        <w:t>остваре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други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приходи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од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стране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управљача</w:t>
      </w:r>
      <w:proofErr w:type="spellEnd"/>
      <w:r w:rsidRPr="00EE7F02">
        <w:rPr>
          <w:rFonts w:eastAsia="Times New Roman" w:cstheme="minorHAnsi"/>
        </w:rPr>
        <w:t xml:space="preserve">, у </w:t>
      </w:r>
      <w:proofErr w:type="spellStart"/>
      <w:r w:rsidRPr="00EE7F02">
        <w:rPr>
          <w:rFonts w:eastAsia="Times New Roman" w:cstheme="minorHAnsi"/>
        </w:rPr>
        <w:t>оквиру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извора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финансирања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из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повезних</w:t>
      </w:r>
      <w:proofErr w:type="spellEnd"/>
      <w:r w:rsidRPr="00EE7F02">
        <w:rPr>
          <w:rFonts w:eastAsia="Times New Roman" w:cstheme="minorHAnsi"/>
        </w:rPr>
        <w:t xml:space="preserve"> </w:t>
      </w:r>
      <w:proofErr w:type="spellStart"/>
      <w:r w:rsidRPr="00EE7F02">
        <w:rPr>
          <w:rFonts w:eastAsia="Times New Roman" w:cstheme="minorHAnsi"/>
        </w:rPr>
        <w:t>сектора</w:t>
      </w:r>
      <w:proofErr w:type="spellEnd"/>
      <w:r w:rsidRPr="00EE7F02">
        <w:rPr>
          <w:rFonts w:eastAsia="Times New Roman" w:cstheme="minorHAnsi"/>
        </w:rPr>
        <w:t xml:space="preserve"> (</w:t>
      </w:r>
      <w:proofErr w:type="spellStart"/>
      <w:r w:rsidRPr="00EE7F02">
        <w:rPr>
          <w:rFonts w:eastAsia="Times New Roman" w:cstheme="minorHAnsi"/>
        </w:rPr>
        <w:t>нпр</w:t>
      </w:r>
      <w:proofErr w:type="spellEnd"/>
      <w:r w:rsidRPr="00EE7F02">
        <w:rPr>
          <w:rFonts w:eastAsia="Times New Roman" w:cstheme="minorHAnsi"/>
        </w:rPr>
        <w:t xml:space="preserve">. </w:t>
      </w:r>
      <w:proofErr w:type="spellStart"/>
      <w:r w:rsidRPr="00EE7F02">
        <w:rPr>
          <w:rFonts w:eastAsia="Times New Roman" w:cstheme="minorHAnsi"/>
        </w:rPr>
        <w:t>туризам</w:t>
      </w:r>
      <w:proofErr w:type="spellEnd"/>
      <w:r w:rsidRPr="00EE7F02">
        <w:rPr>
          <w:rFonts w:eastAsia="Times New Roman" w:cstheme="minorHAnsi"/>
        </w:rPr>
        <w:t xml:space="preserve">, </w:t>
      </w:r>
      <w:proofErr w:type="spellStart"/>
      <w:r w:rsidRPr="00EE7F02">
        <w:rPr>
          <w:rFonts w:eastAsia="Times New Roman" w:cstheme="minorHAnsi"/>
        </w:rPr>
        <w:t>омладина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спорт</w:t>
      </w:r>
      <w:proofErr w:type="spellEnd"/>
      <w:r w:rsidRPr="00EE7F02">
        <w:rPr>
          <w:rFonts w:eastAsia="Times New Roman" w:cstheme="minorHAnsi"/>
        </w:rPr>
        <w:t xml:space="preserve"> и </w:t>
      </w:r>
      <w:proofErr w:type="spellStart"/>
      <w:r w:rsidRPr="00EE7F02">
        <w:rPr>
          <w:rFonts w:eastAsia="Times New Roman" w:cstheme="minorHAnsi"/>
        </w:rPr>
        <w:t>сл</w:t>
      </w:r>
      <w:proofErr w:type="spellEnd"/>
      <w:r w:rsidRPr="00EE7F02">
        <w:rPr>
          <w:rFonts w:eastAsia="Times New Roman" w:cstheme="minorHAnsi"/>
        </w:rPr>
        <w:t xml:space="preserve">.); </w:t>
      </w:r>
    </w:p>
    <w:p w14:paraId="142D7027" w14:textId="77777777" w:rsidR="00DA5DFD" w:rsidRPr="00EE7F02" w:rsidRDefault="00DA5DFD" w:rsidP="00DA5DFD">
      <w:pPr>
        <w:numPr>
          <w:ilvl w:val="0"/>
          <w:numId w:val="13"/>
        </w:numPr>
        <w:suppressAutoHyphens/>
        <w:spacing w:after="0" w:line="240" w:lineRule="auto"/>
        <w:ind w:left="1077" w:hanging="357"/>
        <w:jc w:val="both"/>
        <w:rPr>
          <w:rFonts w:cstheme="minorHAnsi"/>
        </w:rPr>
      </w:pPr>
      <w:proofErr w:type="spellStart"/>
      <w:r w:rsidRPr="00EE7F02">
        <w:rPr>
          <w:rFonts w:cstheme="minorHAnsi"/>
          <w:bCs/>
        </w:rPr>
        <w:t>обезбеди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суфинансирања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за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учешће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управљача</w:t>
      </w:r>
      <w:proofErr w:type="spellEnd"/>
      <w:r w:rsidRPr="00EE7F02">
        <w:rPr>
          <w:rFonts w:cstheme="minorHAnsi"/>
          <w:bCs/>
        </w:rPr>
        <w:t xml:space="preserve"> у </w:t>
      </w:r>
      <w:proofErr w:type="spellStart"/>
      <w:r w:rsidRPr="00EE7F02">
        <w:rPr>
          <w:rFonts w:cstheme="minorHAnsi"/>
          <w:bCs/>
        </w:rPr>
        <w:t>међународним</w:t>
      </w:r>
      <w:proofErr w:type="spellEnd"/>
      <w:r w:rsidRPr="00EE7F02">
        <w:rPr>
          <w:rFonts w:cstheme="minorHAnsi"/>
          <w:bCs/>
        </w:rPr>
        <w:t xml:space="preserve"> </w:t>
      </w:r>
      <w:proofErr w:type="spellStart"/>
      <w:r w:rsidRPr="00EE7F02">
        <w:rPr>
          <w:rFonts w:cstheme="minorHAnsi"/>
          <w:bCs/>
        </w:rPr>
        <w:t>пројектима</w:t>
      </w:r>
      <w:proofErr w:type="spellEnd"/>
      <w:r w:rsidRPr="00EE7F02">
        <w:rPr>
          <w:rFonts w:cstheme="minorHAnsi"/>
          <w:bCs/>
        </w:rPr>
        <w:t>;</w:t>
      </w:r>
    </w:p>
    <w:p w14:paraId="2E34472F" w14:textId="77777777" w:rsidR="00DA5DFD" w:rsidRPr="00ED4D05" w:rsidRDefault="003423D0" w:rsidP="00ED4D05">
      <w:pPr>
        <w:numPr>
          <w:ilvl w:val="0"/>
          <w:numId w:val="6"/>
        </w:numPr>
        <w:suppressAutoHyphens/>
        <w:spacing w:after="0" w:line="240" w:lineRule="auto"/>
        <w:ind w:left="714" w:hanging="357"/>
        <w:jc w:val="both"/>
        <w:rPr>
          <w:rFonts w:cstheme="minorHAnsi"/>
        </w:rPr>
      </w:pPr>
      <w:proofErr w:type="spellStart"/>
      <w:r>
        <w:rPr>
          <w:rFonts w:cstheme="minorHAnsi"/>
        </w:rPr>
        <w:t>У</w:t>
      </w:r>
      <w:r w:rsidR="00DA5DFD" w:rsidRPr="00EE7F02">
        <w:rPr>
          <w:rFonts w:cstheme="minorHAnsi"/>
        </w:rPr>
        <w:t>колико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се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реализује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наплата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уласка</w:t>
      </w:r>
      <w:proofErr w:type="spellEnd"/>
      <w:r w:rsidR="00DA5DFD" w:rsidRPr="00EE7F02">
        <w:rPr>
          <w:rFonts w:cstheme="minorHAnsi"/>
        </w:rPr>
        <w:t xml:space="preserve"> у НП, </w:t>
      </w:r>
      <w:proofErr w:type="spellStart"/>
      <w:r w:rsidR="00DA5DFD" w:rsidRPr="00EE7F02">
        <w:rPr>
          <w:rFonts w:cstheme="minorHAnsi"/>
        </w:rPr>
        <w:t>потребно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је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да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се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посетиоцима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понуде</w:t>
      </w:r>
      <w:proofErr w:type="spellEnd"/>
      <w:r w:rsidR="00DA5DFD" w:rsidRPr="00EE7F02">
        <w:rPr>
          <w:rFonts w:cstheme="minorHAnsi"/>
        </w:rPr>
        <w:t xml:space="preserve"> и </w:t>
      </w:r>
      <w:proofErr w:type="spellStart"/>
      <w:r w:rsidR="00DA5DFD" w:rsidRPr="00EE7F02">
        <w:rPr>
          <w:rFonts w:cstheme="minorHAnsi"/>
        </w:rPr>
        <w:t>одговарајуће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инфраструктурне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услуге</w:t>
      </w:r>
      <w:proofErr w:type="spellEnd"/>
      <w:r w:rsidR="00DA5DFD" w:rsidRPr="00EE7F02">
        <w:rPr>
          <w:rFonts w:cstheme="minorHAnsi"/>
        </w:rPr>
        <w:t xml:space="preserve"> (</w:t>
      </w:r>
      <w:proofErr w:type="spellStart"/>
      <w:r w:rsidR="00DA5DFD" w:rsidRPr="00EE7F02">
        <w:rPr>
          <w:rFonts w:cstheme="minorHAnsi"/>
        </w:rPr>
        <w:t>нпр</w:t>
      </w:r>
      <w:proofErr w:type="spellEnd"/>
      <w:r w:rsidR="00DA5DFD" w:rsidRPr="00EE7F02">
        <w:rPr>
          <w:rFonts w:cstheme="minorHAnsi"/>
        </w:rPr>
        <w:t xml:space="preserve">. </w:t>
      </w:r>
      <w:proofErr w:type="spellStart"/>
      <w:r w:rsidR="00DA5DFD" w:rsidRPr="00EE7F02">
        <w:rPr>
          <w:rFonts w:cstheme="minorHAnsi"/>
        </w:rPr>
        <w:t>инфо-табле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одржавање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простора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едукативни</w:t>
      </w:r>
      <w:proofErr w:type="spellEnd"/>
      <w:r w:rsidR="00DA5DFD" w:rsidRPr="00EE7F02">
        <w:rPr>
          <w:rFonts w:cstheme="minorHAnsi"/>
        </w:rPr>
        <w:t xml:space="preserve"> </w:t>
      </w:r>
      <w:proofErr w:type="spellStart"/>
      <w:r w:rsidR="00DA5DFD" w:rsidRPr="00EE7F02">
        <w:rPr>
          <w:rFonts w:cstheme="minorHAnsi"/>
        </w:rPr>
        <w:t>садржаји</w:t>
      </w:r>
      <w:proofErr w:type="spellEnd"/>
      <w:r w:rsidR="00DA5DFD" w:rsidRPr="00EE7F02">
        <w:rPr>
          <w:rFonts w:cstheme="minorHAnsi"/>
        </w:rPr>
        <w:t xml:space="preserve">, </w:t>
      </w:r>
      <w:proofErr w:type="spellStart"/>
      <w:r w:rsidR="00DA5DFD" w:rsidRPr="00EE7F02">
        <w:rPr>
          <w:rFonts w:cstheme="minorHAnsi"/>
        </w:rPr>
        <w:t>итд</w:t>
      </w:r>
      <w:proofErr w:type="spellEnd"/>
      <w:r w:rsidR="00DA5DFD" w:rsidRPr="00EE7F02">
        <w:rPr>
          <w:rFonts w:cstheme="minorHAnsi"/>
        </w:rPr>
        <w:t>.).</w:t>
      </w:r>
    </w:p>
    <w:p w14:paraId="269BA6B3" w14:textId="77777777" w:rsidR="00ED4D05" w:rsidRPr="00EE7F02" w:rsidRDefault="00ED4D05" w:rsidP="00ED4D05">
      <w:pPr>
        <w:suppressAutoHyphens/>
        <w:spacing w:after="60" w:line="240" w:lineRule="auto"/>
        <w:ind w:left="714"/>
        <w:jc w:val="both"/>
        <w:rPr>
          <w:rFonts w:cstheme="minorHAnsi"/>
        </w:rPr>
      </w:pPr>
    </w:p>
    <w:p w14:paraId="3C56E596" w14:textId="77777777" w:rsidR="00EE7F02" w:rsidRPr="00EE7F02" w:rsidRDefault="00EE7F02" w:rsidP="0076572E">
      <w:pPr>
        <w:suppressAutoHyphens/>
        <w:spacing w:after="0" w:line="240" w:lineRule="auto"/>
        <w:jc w:val="right"/>
        <w:rPr>
          <w:rFonts w:cstheme="minorHAnsi"/>
        </w:rPr>
      </w:pPr>
      <w:proofErr w:type="spellStart"/>
      <w:r w:rsidRPr="00EE7F02">
        <w:rPr>
          <w:rFonts w:cstheme="minorHAnsi"/>
        </w:rPr>
        <w:t>Научни</w:t>
      </w:r>
      <w:proofErr w:type="spellEnd"/>
      <w:r w:rsidRPr="00EE7F02">
        <w:rPr>
          <w:rFonts w:cstheme="minorHAnsi"/>
        </w:rPr>
        <w:t xml:space="preserve"> и </w:t>
      </w:r>
      <w:proofErr w:type="spellStart"/>
      <w:r w:rsidRPr="00EE7F02">
        <w:rPr>
          <w:rFonts w:cstheme="minorHAnsi"/>
        </w:rPr>
        <w:t>Организациони</w:t>
      </w:r>
      <w:proofErr w:type="spellEnd"/>
      <w:r w:rsidRPr="00EE7F02">
        <w:rPr>
          <w:rFonts w:cstheme="minorHAnsi"/>
        </w:rPr>
        <w:t xml:space="preserve"> </w:t>
      </w:r>
      <w:proofErr w:type="spellStart"/>
      <w:r w:rsidRPr="00EE7F02">
        <w:rPr>
          <w:rFonts w:cstheme="minorHAnsi"/>
        </w:rPr>
        <w:t>одбор</w:t>
      </w:r>
      <w:proofErr w:type="spellEnd"/>
    </w:p>
    <w:p w14:paraId="6CB28D0C" w14:textId="77777777" w:rsidR="00DA5DFD" w:rsidRPr="00EE7F02" w:rsidRDefault="00DA5DFD" w:rsidP="00DA5DFD">
      <w:pPr>
        <w:spacing w:after="0" w:line="240" w:lineRule="auto"/>
        <w:jc w:val="both"/>
        <w:rPr>
          <w:rFonts w:cstheme="minorHAnsi"/>
        </w:rPr>
      </w:pPr>
    </w:p>
    <w:sectPr w:rsidR="00DA5DFD" w:rsidRPr="00EE7F02" w:rsidSect="00CE2BB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5FDA"/>
    <w:multiLevelType w:val="hybridMultilevel"/>
    <w:tmpl w:val="E616974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E202C2"/>
    <w:multiLevelType w:val="hybridMultilevel"/>
    <w:tmpl w:val="49AE0F78"/>
    <w:lvl w:ilvl="0" w:tplc="76AC2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310C"/>
    <w:multiLevelType w:val="hybridMultilevel"/>
    <w:tmpl w:val="A03C9B34"/>
    <w:lvl w:ilvl="0" w:tplc="76AC24D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34830B4"/>
    <w:multiLevelType w:val="multilevel"/>
    <w:tmpl w:val="581EFC3C"/>
    <w:lvl w:ilvl="0">
      <w:start w:val="1"/>
      <w:numFmt w:val="bullet"/>
      <w:lvlText w:val="o"/>
      <w:lvlJc w:val="left"/>
      <w:pPr>
        <w:tabs>
          <w:tab w:val="num" w:pos="702"/>
        </w:tabs>
        <w:ind w:left="20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02"/>
        </w:tabs>
        <w:ind w:left="2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2"/>
        </w:tabs>
        <w:ind w:left="35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2"/>
        </w:tabs>
        <w:ind w:left="42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2"/>
        </w:tabs>
        <w:ind w:left="4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"/>
        </w:tabs>
        <w:ind w:left="56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2"/>
        </w:tabs>
        <w:ind w:left="63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2"/>
        </w:tabs>
        <w:ind w:left="7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"/>
        </w:tabs>
        <w:ind w:left="78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0249C5"/>
    <w:multiLevelType w:val="hybridMultilevel"/>
    <w:tmpl w:val="6596A710"/>
    <w:lvl w:ilvl="0" w:tplc="A8B834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487B39"/>
    <w:multiLevelType w:val="multilevel"/>
    <w:tmpl w:val="1BBC6EF0"/>
    <w:lvl w:ilvl="0">
      <w:numFmt w:val="bullet"/>
      <w:lvlText w:val="-"/>
      <w:lvlJc w:val="left"/>
      <w:pPr>
        <w:tabs>
          <w:tab w:val="num" w:pos="0"/>
        </w:tabs>
        <w:ind w:left="136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232AAB"/>
    <w:multiLevelType w:val="multilevel"/>
    <w:tmpl w:val="46209784"/>
    <w:lvl w:ilvl="0"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7" w15:restartNumberingAfterBreak="0">
    <w:nsid w:val="46D5129B"/>
    <w:multiLevelType w:val="hybridMultilevel"/>
    <w:tmpl w:val="FC26EA34"/>
    <w:lvl w:ilvl="0" w:tplc="76AC2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81C7E"/>
    <w:multiLevelType w:val="hybridMultilevel"/>
    <w:tmpl w:val="8F88C7DC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27FCF"/>
    <w:multiLevelType w:val="multilevel"/>
    <w:tmpl w:val="099029C2"/>
    <w:lvl w:ilvl="0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976D41"/>
    <w:multiLevelType w:val="multilevel"/>
    <w:tmpl w:val="33769B02"/>
    <w:lvl w:ilvl="0">
      <w:numFmt w:val="bullet"/>
      <w:lvlText w:val="-"/>
      <w:lvlJc w:val="left"/>
      <w:pPr>
        <w:tabs>
          <w:tab w:val="num" w:pos="0"/>
        </w:tabs>
        <w:ind w:left="1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C305A4"/>
    <w:multiLevelType w:val="hybridMultilevel"/>
    <w:tmpl w:val="41689DA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A238E"/>
    <w:multiLevelType w:val="multilevel"/>
    <w:tmpl w:val="5AECA0EA"/>
    <w:lvl w:ilvl="0">
      <w:start w:val="1"/>
      <w:numFmt w:val="bullet"/>
      <w:lvlText w:val="o"/>
      <w:lvlJc w:val="left"/>
      <w:pPr>
        <w:tabs>
          <w:tab w:val="num" w:pos="702"/>
        </w:tabs>
        <w:ind w:left="20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02"/>
        </w:tabs>
        <w:ind w:left="2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2"/>
        </w:tabs>
        <w:ind w:left="35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2"/>
        </w:tabs>
        <w:ind w:left="42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2"/>
        </w:tabs>
        <w:ind w:left="4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"/>
        </w:tabs>
        <w:ind w:left="56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2"/>
        </w:tabs>
        <w:ind w:left="63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2"/>
        </w:tabs>
        <w:ind w:left="7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"/>
        </w:tabs>
        <w:ind w:left="7826" w:hanging="360"/>
      </w:pPr>
      <w:rPr>
        <w:rFonts w:ascii="Wingdings" w:hAnsi="Wingdings" w:cs="Wingdings" w:hint="default"/>
      </w:rPr>
    </w:lvl>
  </w:abstractNum>
  <w:num w:numId="1" w16cid:durableId="2125996213">
    <w:abstractNumId w:val="4"/>
  </w:num>
  <w:num w:numId="2" w16cid:durableId="433328136">
    <w:abstractNumId w:val="7"/>
  </w:num>
  <w:num w:numId="3" w16cid:durableId="1332954665">
    <w:abstractNumId w:val="1"/>
  </w:num>
  <w:num w:numId="4" w16cid:durableId="194394182">
    <w:abstractNumId w:val="10"/>
  </w:num>
  <w:num w:numId="5" w16cid:durableId="286470727">
    <w:abstractNumId w:val="6"/>
  </w:num>
  <w:num w:numId="6" w16cid:durableId="1171139955">
    <w:abstractNumId w:val="5"/>
  </w:num>
  <w:num w:numId="7" w16cid:durableId="1584611097">
    <w:abstractNumId w:val="9"/>
  </w:num>
  <w:num w:numId="8" w16cid:durableId="1750150212">
    <w:abstractNumId w:val="2"/>
  </w:num>
  <w:num w:numId="9" w16cid:durableId="150874961">
    <w:abstractNumId w:val="11"/>
  </w:num>
  <w:num w:numId="10" w16cid:durableId="939870293">
    <w:abstractNumId w:val="3"/>
  </w:num>
  <w:num w:numId="11" w16cid:durableId="1596329591">
    <w:abstractNumId w:val="8"/>
  </w:num>
  <w:num w:numId="12" w16cid:durableId="1269780526">
    <w:abstractNumId w:val="0"/>
  </w:num>
  <w:num w:numId="13" w16cid:durableId="1705404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74"/>
    <w:rsid w:val="000C5B13"/>
    <w:rsid w:val="0018359B"/>
    <w:rsid w:val="00191D00"/>
    <w:rsid w:val="002024BA"/>
    <w:rsid w:val="002B1D8D"/>
    <w:rsid w:val="002D0CD7"/>
    <w:rsid w:val="0033254F"/>
    <w:rsid w:val="003423D0"/>
    <w:rsid w:val="00350509"/>
    <w:rsid w:val="003A63DD"/>
    <w:rsid w:val="003B1B2B"/>
    <w:rsid w:val="0056377C"/>
    <w:rsid w:val="00586551"/>
    <w:rsid w:val="005B4745"/>
    <w:rsid w:val="0067543E"/>
    <w:rsid w:val="006A7124"/>
    <w:rsid w:val="006D2D30"/>
    <w:rsid w:val="00731F63"/>
    <w:rsid w:val="00741A11"/>
    <w:rsid w:val="0076572E"/>
    <w:rsid w:val="0097200B"/>
    <w:rsid w:val="00A65D22"/>
    <w:rsid w:val="00BF71EE"/>
    <w:rsid w:val="00C00F26"/>
    <w:rsid w:val="00CE2BB1"/>
    <w:rsid w:val="00D60BE0"/>
    <w:rsid w:val="00DA5DFD"/>
    <w:rsid w:val="00DA77FF"/>
    <w:rsid w:val="00DC2C78"/>
    <w:rsid w:val="00DD2884"/>
    <w:rsid w:val="00DD5474"/>
    <w:rsid w:val="00E061A9"/>
    <w:rsid w:val="00E44842"/>
    <w:rsid w:val="00ED4D05"/>
    <w:rsid w:val="00EE7F02"/>
    <w:rsid w:val="00F3027F"/>
    <w:rsid w:val="00F3082F"/>
    <w:rsid w:val="00F557F6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986C"/>
  <w15:docId w15:val="{910098EE-8BCE-4AB2-BF3C-2C4678E5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8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54F"/>
    <w:pPr>
      <w:keepNext/>
      <w:keepLines/>
      <w:spacing w:before="120" w:after="60" w:line="240" w:lineRule="auto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254F"/>
    <w:rPr>
      <w:rFonts w:eastAsiaTheme="majorEastAsi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33254F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BF71E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2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696A2-4C12-4FFE-8BD9-53596527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Aleksandra</cp:lastModifiedBy>
  <cp:revision>2</cp:revision>
  <dcterms:created xsi:type="dcterms:W3CDTF">2023-01-16T11:40:00Z</dcterms:created>
  <dcterms:modified xsi:type="dcterms:W3CDTF">2023-01-16T11:40:00Z</dcterms:modified>
</cp:coreProperties>
</file>