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C9D6" w14:textId="302AFB7E" w:rsidR="0095216A" w:rsidRPr="009B34E5" w:rsidRDefault="0095216A" w:rsidP="00AA2894">
      <w:pPr>
        <w:spacing w:before="60"/>
        <w:jc w:val="both"/>
        <w:rPr>
          <w:sz w:val="20"/>
          <w:szCs w:val="20"/>
          <w:lang w:val="sr-Cyrl-RS"/>
        </w:rPr>
      </w:pPr>
      <w:bookmarkStart w:id="0" w:name="_Hlk183452117"/>
      <w:r w:rsidRPr="009B34E5">
        <w:rPr>
          <w:noProof/>
          <w:sz w:val="20"/>
          <w:szCs w:val="20"/>
        </w:rPr>
        <w:drawing>
          <wp:anchor distT="0" distB="0" distL="114300" distR="114300" simplePos="0" relativeHeight="251659264" behindDoc="0" locked="0" layoutInCell="1" allowOverlap="1" wp14:anchorId="122A4E90" wp14:editId="661B410C">
            <wp:simplePos x="0" y="0"/>
            <wp:positionH relativeFrom="margin">
              <wp:posOffset>-1270</wp:posOffset>
            </wp:positionH>
            <wp:positionV relativeFrom="paragraph">
              <wp:posOffset>1270</wp:posOffset>
            </wp:positionV>
            <wp:extent cx="496570" cy="496570"/>
            <wp:effectExtent l="0" t="0" r="0" b="0"/>
            <wp:wrapThrough wrapText="bothSides">
              <wp:wrapPolygon edited="0">
                <wp:start x="4972" y="0"/>
                <wp:lineTo x="0" y="4143"/>
                <wp:lineTo x="0" y="17402"/>
                <wp:lineTo x="4972" y="20716"/>
                <wp:lineTo x="15744" y="20716"/>
                <wp:lineTo x="20716" y="17402"/>
                <wp:lineTo x="20716" y="4143"/>
                <wp:lineTo x="15744" y="0"/>
                <wp:lineTo x="4972" y="0"/>
              </wp:wrapPolygon>
            </wp:wrapThrough>
            <wp:docPr id="2" name="Picture 2" descr="F:\Tina\Vodoprivreda\ains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na\Vodoprivreda\ains logo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570" cy="496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4E5">
        <w:rPr>
          <w:sz w:val="20"/>
          <w:szCs w:val="20"/>
          <w:lang w:val="sr-Cyrl-RS"/>
        </w:rPr>
        <w:t>Академија инжењерских наука Србије</w:t>
      </w:r>
    </w:p>
    <w:p w14:paraId="6BDD9CE2" w14:textId="0EA778DF" w:rsidR="0095216A" w:rsidRPr="009B34E5" w:rsidRDefault="0095216A" w:rsidP="00AA2894">
      <w:pPr>
        <w:jc w:val="both"/>
        <w:rPr>
          <w:sz w:val="20"/>
          <w:szCs w:val="20"/>
          <w:lang w:val="sr-Cyrl-RS"/>
        </w:rPr>
      </w:pPr>
      <w:r w:rsidRPr="009B34E5">
        <w:rPr>
          <w:sz w:val="20"/>
          <w:szCs w:val="20"/>
          <w:lang w:val="sr-Cyrl-RS"/>
        </w:rPr>
        <w:t>Међуоде</w:t>
      </w:r>
      <w:r w:rsidR="00F92C62" w:rsidRPr="009B34E5">
        <w:rPr>
          <w:sz w:val="20"/>
          <w:szCs w:val="20"/>
          <w:lang w:val="sr-Cyrl-RS"/>
        </w:rPr>
        <w:t>љ</w:t>
      </w:r>
      <w:r w:rsidRPr="009B34E5">
        <w:rPr>
          <w:sz w:val="20"/>
          <w:szCs w:val="20"/>
          <w:lang w:val="sr-Cyrl-RS"/>
        </w:rPr>
        <w:t>е</w:t>
      </w:r>
      <w:r w:rsidR="00A0624B" w:rsidRPr="009B34E5">
        <w:rPr>
          <w:sz w:val="20"/>
          <w:szCs w:val="20"/>
          <w:lang w:val="sr-Cyrl-RS"/>
        </w:rPr>
        <w:t>н</w:t>
      </w:r>
      <w:r w:rsidRPr="009B34E5">
        <w:rPr>
          <w:sz w:val="20"/>
          <w:szCs w:val="20"/>
          <w:lang w:val="sr-Cyrl-RS"/>
        </w:rPr>
        <w:t>ски одбор за заштиту животне средине</w:t>
      </w:r>
    </w:p>
    <w:p w14:paraId="1D75EFBE" w14:textId="3FBCBEBA" w:rsidR="0095216A" w:rsidRPr="009B34E5" w:rsidRDefault="0095216A" w:rsidP="009B34E5">
      <w:pPr>
        <w:jc w:val="center"/>
        <w:rPr>
          <w:sz w:val="20"/>
          <w:szCs w:val="20"/>
          <w:lang w:val="sr-Cyrl-RS"/>
        </w:rPr>
      </w:pPr>
    </w:p>
    <w:p w14:paraId="46EDC029" w14:textId="77777777" w:rsidR="002C36C9" w:rsidRPr="009B34E5" w:rsidRDefault="002C36C9" w:rsidP="009B34E5">
      <w:pPr>
        <w:jc w:val="center"/>
        <w:rPr>
          <w:sz w:val="20"/>
          <w:szCs w:val="20"/>
          <w:lang w:val="sr-Cyrl-RS"/>
        </w:rPr>
      </w:pPr>
    </w:p>
    <w:p w14:paraId="2BEAF2DE" w14:textId="77777777" w:rsidR="002C36C9" w:rsidRPr="009B34E5" w:rsidRDefault="002C36C9" w:rsidP="009B34E5">
      <w:pPr>
        <w:jc w:val="center"/>
        <w:rPr>
          <w:sz w:val="20"/>
          <w:szCs w:val="20"/>
          <w:lang w:val="sr-Cyrl-RS"/>
        </w:rPr>
      </w:pPr>
    </w:p>
    <w:p w14:paraId="1652265A" w14:textId="557C69AA" w:rsidR="00DA5EFD" w:rsidRPr="009B34E5" w:rsidRDefault="00062993" w:rsidP="00AA2894">
      <w:pPr>
        <w:jc w:val="center"/>
        <w:rPr>
          <w:b/>
          <w:lang w:val="sr-Cyrl-RS"/>
        </w:rPr>
      </w:pPr>
      <w:r w:rsidRPr="009B34E5">
        <w:rPr>
          <w:b/>
          <w:lang w:val="sr-Cyrl-RS"/>
        </w:rPr>
        <w:t>ЗАКЉУЧ</w:t>
      </w:r>
      <w:r w:rsidR="003957FE" w:rsidRPr="009B34E5">
        <w:rPr>
          <w:b/>
          <w:lang w:val="sr-Cyrl-RS"/>
        </w:rPr>
        <w:t>ЦИ</w:t>
      </w:r>
      <w:r w:rsidRPr="009B34E5">
        <w:rPr>
          <w:b/>
          <w:lang w:val="sr-Cyrl-RS"/>
        </w:rPr>
        <w:t xml:space="preserve"> ОКРУГ</w:t>
      </w:r>
      <w:r w:rsidR="0095216A" w:rsidRPr="009B34E5">
        <w:rPr>
          <w:b/>
          <w:lang w:val="sr-Cyrl-RS"/>
        </w:rPr>
        <w:t>ЛОГ СТОЛА</w:t>
      </w:r>
    </w:p>
    <w:p w14:paraId="7EC651C1" w14:textId="29EBC659" w:rsidR="002C36C9" w:rsidRPr="009B34E5" w:rsidRDefault="0095216A" w:rsidP="00AA2894">
      <w:pPr>
        <w:jc w:val="center"/>
        <w:rPr>
          <w:rFonts w:cs="Times New Roman"/>
          <w:b/>
          <w:lang w:val="sr-Cyrl-RS"/>
        </w:rPr>
      </w:pPr>
      <w:r w:rsidRPr="009B34E5">
        <w:rPr>
          <w:b/>
          <w:lang w:val="sr-Cyrl-RS"/>
        </w:rPr>
        <w:t>''</w:t>
      </w:r>
      <w:r w:rsidR="00027605">
        <w:rPr>
          <w:b/>
          <w:lang w:val="sr-Cyrl-RS"/>
        </w:rPr>
        <w:t xml:space="preserve">ИЗАЗОВИ У ОБЛАСТИ </w:t>
      </w:r>
      <w:r w:rsidRPr="009B34E5">
        <w:rPr>
          <w:rFonts w:cs="Times New Roman"/>
          <w:b/>
          <w:lang w:val="sr-Cyrl-RS"/>
        </w:rPr>
        <w:t xml:space="preserve"> ВОДА У УСЛОВИМА КЛИМАТСКИХ </w:t>
      </w:r>
    </w:p>
    <w:p w14:paraId="014A490D" w14:textId="3FDC3ABE" w:rsidR="0095216A" w:rsidRPr="009B34E5" w:rsidRDefault="0095216A" w:rsidP="00AA2894">
      <w:pPr>
        <w:jc w:val="center"/>
        <w:rPr>
          <w:rFonts w:cs="Times New Roman"/>
          <w:b/>
          <w:lang w:val="sr-Cyrl-RS"/>
        </w:rPr>
      </w:pPr>
      <w:r w:rsidRPr="009B34E5">
        <w:rPr>
          <w:rFonts w:cs="Times New Roman"/>
          <w:b/>
          <w:lang w:val="sr-Cyrl-RS"/>
        </w:rPr>
        <w:t>И РАЗВОЈНИХ ПРОЦЕСА У СРБИЈИ</w:t>
      </w:r>
      <w:r w:rsidR="00BC68EC" w:rsidRPr="009B34E5">
        <w:rPr>
          <w:rFonts w:cs="Times New Roman"/>
          <w:b/>
          <w:lang w:val="sr-Cyrl-RS"/>
        </w:rPr>
        <w:t>''</w:t>
      </w:r>
    </w:p>
    <w:p w14:paraId="7A096F17" w14:textId="2D725F5A" w:rsidR="00BC68EC" w:rsidRPr="009B34E5" w:rsidRDefault="00BC68EC" w:rsidP="00AA2894">
      <w:pPr>
        <w:jc w:val="center"/>
        <w:rPr>
          <w:rFonts w:cs="Times New Roman"/>
          <w:sz w:val="20"/>
          <w:szCs w:val="20"/>
          <w:lang w:val="sr-Cyrl-RS"/>
        </w:rPr>
      </w:pPr>
    </w:p>
    <w:p w14:paraId="17C0D4D1" w14:textId="77777777" w:rsidR="002C36C9" w:rsidRPr="009B34E5" w:rsidRDefault="002C36C9" w:rsidP="00AA2894">
      <w:pPr>
        <w:jc w:val="center"/>
        <w:rPr>
          <w:rFonts w:cs="Times New Roman"/>
          <w:sz w:val="20"/>
          <w:szCs w:val="20"/>
          <w:lang w:val="sr-Cyrl-RS"/>
        </w:rPr>
      </w:pPr>
    </w:p>
    <w:p w14:paraId="61583255" w14:textId="42538648" w:rsidR="00FC066C" w:rsidRPr="009B34E5" w:rsidRDefault="00BC68EC" w:rsidP="00AA2894">
      <w:pPr>
        <w:jc w:val="both"/>
        <w:rPr>
          <w:rFonts w:cs="Times New Roman"/>
          <w:sz w:val="20"/>
          <w:szCs w:val="20"/>
          <w:lang w:val="sr-Cyrl-CS"/>
        </w:rPr>
      </w:pPr>
      <w:r w:rsidRPr="009B34E5">
        <w:rPr>
          <w:rFonts w:cs="Times New Roman"/>
          <w:sz w:val="20"/>
          <w:szCs w:val="20"/>
          <w:lang w:val="sr-Cyrl-RS"/>
        </w:rPr>
        <w:t xml:space="preserve">Академија инжењерских наука Србије </w:t>
      </w:r>
      <w:r w:rsidR="0022028D" w:rsidRPr="009B34E5">
        <w:rPr>
          <w:rFonts w:cs="Times New Roman"/>
          <w:sz w:val="20"/>
          <w:szCs w:val="20"/>
          <w:lang w:val="sr-Cyrl-RS"/>
        </w:rPr>
        <w:t xml:space="preserve">(АИНС) </w:t>
      </w:r>
      <w:r w:rsidRPr="009B34E5">
        <w:rPr>
          <w:rFonts w:cs="Times New Roman"/>
          <w:sz w:val="20"/>
          <w:szCs w:val="20"/>
          <w:lang w:val="sr-Cyrl-RS"/>
        </w:rPr>
        <w:t xml:space="preserve">која окупља експерте свих </w:t>
      </w:r>
      <w:r w:rsidR="00554538" w:rsidRPr="009B34E5">
        <w:rPr>
          <w:rFonts w:cs="Times New Roman"/>
          <w:sz w:val="20"/>
          <w:szCs w:val="20"/>
          <w:lang w:val="sr-Cyrl-RS"/>
        </w:rPr>
        <w:t xml:space="preserve">области </w:t>
      </w:r>
      <w:r w:rsidRPr="009B34E5">
        <w:rPr>
          <w:rFonts w:cs="Times New Roman"/>
          <w:sz w:val="20"/>
          <w:szCs w:val="20"/>
          <w:lang w:val="sr-Cyrl-RS"/>
        </w:rPr>
        <w:t>инжењерс</w:t>
      </w:r>
      <w:r w:rsidR="00554538" w:rsidRPr="009B34E5">
        <w:rPr>
          <w:rFonts w:cs="Times New Roman"/>
          <w:sz w:val="20"/>
          <w:szCs w:val="20"/>
          <w:lang w:val="sr-Cyrl-RS"/>
        </w:rPr>
        <w:t>тва</w:t>
      </w:r>
      <w:r w:rsidRPr="009B34E5">
        <w:rPr>
          <w:rFonts w:cs="Times New Roman"/>
          <w:sz w:val="20"/>
          <w:szCs w:val="20"/>
          <w:lang w:val="sr-Cyrl-RS"/>
        </w:rPr>
        <w:t xml:space="preserve"> који су својим научним и стручним радом доказали</w:t>
      </w:r>
      <w:r w:rsidR="0022028D" w:rsidRPr="009B34E5">
        <w:rPr>
          <w:rFonts w:cs="Times New Roman"/>
          <w:sz w:val="20"/>
          <w:szCs w:val="20"/>
          <w:lang w:val="sr-Cyrl-RS"/>
        </w:rPr>
        <w:t xml:space="preserve"> своју високу компетентност</w:t>
      </w:r>
      <w:r w:rsidRPr="009B34E5">
        <w:rPr>
          <w:rFonts w:cs="Times New Roman"/>
          <w:sz w:val="20"/>
          <w:szCs w:val="20"/>
          <w:lang w:val="sr-Cyrl-RS"/>
        </w:rPr>
        <w:t xml:space="preserve">, у својим програмским циљевима </w:t>
      </w:r>
      <w:r w:rsidR="00D350EB" w:rsidRPr="009B34E5">
        <w:rPr>
          <w:rFonts w:cs="Times New Roman"/>
          <w:sz w:val="20"/>
          <w:szCs w:val="20"/>
          <w:lang w:val="sr-Cyrl-RS"/>
        </w:rPr>
        <w:t xml:space="preserve">има и задатак да пружа </w:t>
      </w:r>
      <w:r w:rsidR="00D350EB" w:rsidRPr="009B34E5">
        <w:rPr>
          <w:rFonts w:cs="Times New Roman"/>
          <w:sz w:val="20"/>
          <w:szCs w:val="20"/>
          <w:lang w:val="sr-Cyrl-CS"/>
        </w:rPr>
        <w:t xml:space="preserve">независну, </w:t>
      </w:r>
      <w:r w:rsidR="0042302B" w:rsidRPr="009B34E5">
        <w:rPr>
          <w:rFonts w:cs="Times New Roman"/>
          <w:sz w:val="20"/>
          <w:szCs w:val="20"/>
          <w:lang w:val="sr-Cyrl-CS"/>
        </w:rPr>
        <w:t xml:space="preserve">објективну </w:t>
      </w:r>
      <w:r w:rsidR="00D350EB" w:rsidRPr="009B34E5">
        <w:rPr>
          <w:rFonts w:cs="Times New Roman"/>
          <w:sz w:val="20"/>
          <w:szCs w:val="20"/>
          <w:lang w:val="sr-Cyrl-CS"/>
        </w:rPr>
        <w:t>и научно засновану саветодавн</w:t>
      </w:r>
      <w:r w:rsidR="0022028D" w:rsidRPr="009B34E5">
        <w:rPr>
          <w:rFonts w:cs="Times New Roman"/>
          <w:sz w:val="20"/>
          <w:szCs w:val="20"/>
          <w:lang w:val="sr-Cyrl-CS"/>
        </w:rPr>
        <w:t>у</w:t>
      </w:r>
      <w:r w:rsidR="00D350EB" w:rsidRPr="009B34E5">
        <w:rPr>
          <w:rFonts w:cs="Times New Roman"/>
          <w:sz w:val="20"/>
          <w:szCs w:val="20"/>
          <w:lang w:val="sr-Cyrl-CS"/>
        </w:rPr>
        <w:t xml:space="preserve"> помоћ органима </w:t>
      </w:r>
      <w:r w:rsidR="009B6AB9" w:rsidRPr="009B34E5">
        <w:rPr>
          <w:rFonts w:cs="Times New Roman"/>
          <w:sz w:val="20"/>
          <w:szCs w:val="20"/>
          <w:lang w:val="sr-Cyrl-CS"/>
        </w:rPr>
        <w:t xml:space="preserve">Републике </w:t>
      </w:r>
      <w:r w:rsidR="00D350EB" w:rsidRPr="009B34E5">
        <w:rPr>
          <w:rFonts w:cs="Times New Roman"/>
          <w:sz w:val="20"/>
          <w:szCs w:val="20"/>
          <w:lang w:val="sr-Cyrl-CS"/>
        </w:rPr>
        <w:t xml:space="preserve">Србије </w:t>
      </w:r>
      <w:r w:rsidR="0022028D" w:rsidRPr="009B34E5">
        <w:rPr>
          <w:rFonts w:cs="Times New Roman"/>
          <w:sz w:val="20"/>
          <w:szCs w:val="20"/>
          <w:lang w:val="sr-Cyrl-CS"/>
        </w:rPr>
        <w:t xml:space="preserve">у решавању стратешких развојих циљева повезаних са инжењерством. </w:t>
      </w:r>
      <w:r w:rsidR="000541B6" w:rsidRPr="009B34E5">
        <w:rPr>
          <w:rFonts w:cs="Times New Roman"/>
          <w:sz w:val="20"/>
          <w:szCs w:val="20"/>
          <w:lang w:val="sr-Cyrl-CS"/>
        </w:rPr>
        <w:t>Међуодељенски о</w:t>
      </w:r>
      <w:r w:rsidR="00B234CC" w:rsidRPr="009B34E5">
        <w:rPr>
          <w:rFonts w:cs="Times New Roman"/>
          <w:sz w:val="20"/>
          <w:szCs w:val="20"/>
          <w:lang w:val="sr-Cyrl-CS"/>
        </w:rPr>
        <w:t xml:space="preserve">дбор за заштиту животне средније АИНС је закључио да је </w:t>
      </w:r>
      <w:r w:rsidR="0042302B" w:rsidRPr="009B34E5">
        <w:rPr>
          <w:rFonts w:cs="Times New Roman"/>
          <w:sz w:val="20"/>
          <w:szCs w:val="20"/>
          <w:lang w:val="sr-Cyrl-CS"/>
        </w:rPr>
        <w:t xml:space="preserve">због све већих проблема у области вода </w:t>
      </w:r>
      <w:r w:rsidR="00B234CC" w:rsidRPr="009B34E5">
        <w:rPr>
          <w:rFonts w:cs="Times New Roman"/>
          <w:sz w:val="20"/>
          <w:szCs w:val="20"/>
          <w:lang w:val="sr-Cyrl-CS"/>
        </w:rPr>
        <w:t xml:space="preserve">неопходно организовати разматрање теме: </w:t>
      </w:r>
      <w:r w:rsidR="001966B5" w:rsidRPr="009B34E5">
        <w:rPr>
          <w:rFonts w:cs="Times New Roman"/>
          <w:sz w:val="20"/>
          <w:szCs w:val="20"/>
          <w:lang w:val="sr-Cyrl-CS"/>
        </w:rPr>
        <w:t>''</w:t>
      </w:r>
      <w:r w:rsidR="00027605">
        <w:rPr>
          <w:rFonts w:cs="Times New Roman"/>
          <w:sz w:val="20"/>
          <w:szCs w:val="20"/>
          <w:lang w:val="sr-Cyrl-CS"/>
        </w:rPr>
        <w:t>Изазови у области</w:t>
      </w:r>
      <w:r w:rsidR="00B234CC" w:rsidRPr="009B34E5">
        <w:rPr>
          <w:rFonts w:cs="Times New Roman"/>
          <w:sz w:val="20"/>
          <w:szCs w:val="20"/>
          <w:lang w:val="sr-Cyrl-CS"/>
        </w:rPr>
        <w:t xml:space="preserve"> вода у условима клим</w:t>
      </w:r>
      <w:r w:rsidR="00355AD2" w:rsidRPr="009B34E5">
        <w:rPr>
          <w:rFonts w:cs="Times New Roman"/>
          <w:sz w:val="20"/>
          <w:szCs w:val="20"/>
          <w:lang w:val="sr-Cyrl-CS"/>
        </w:rPr>
        <w:t>а</w:t>
      </w:r>
      <w:r w:rsidR="00B234CC" w:rsidRPr="009B34E5">
        <w:rPr>
          <w:rFonts w:cs="Times New Roman"/>
          <w:sz w:val="20"/>
          <w:szCs w:val="20"/>
          <w:lang w:val="sr-Cyrl-CS"/>
        </w:rPr>
        <w:t>тских и развојних процеса у Србији</w:t>
      </w:r>
      <w:r w:rsidR="001966B5" w:rsidRPr="009B34E5">
        <w:rPr>
          <w:rFonts w:cs="Times New Roman"/>
          <w:sz w:val="20"/>
          <w:szCs w:val="20"/>
          <w:lang w:val="sr-Cyrl-CS"/>
        </w:rPr>
        <w:t>''</w:t>
      </w:r>
      <w:r w:rsidR="00B234CC" w:rsidRPr="009B34E5">
        <w:rPr>
          <w:rFonts w:cs="Times New Roman"/>
          <w:sz w:val="20"/>
          <w:szCs w:val="20"/>
          <w:lang w:val="sr-Cyrl-CS"/>
        </w:rPr>
        <w:t xml:space="preserve">. На ту тему одржан је </w:t>
      </w:r>
      <w:r w:rsidR="00BD112B" w:rsidRPr="009B34E5">
        <w:rPr>
          <w:rFonts w:cs="Times New Roman"/>
          <w:sz w:val="20"/>
          <w:szCs w:val="20"/>
          <w:lang w:val="sr-Cyrl-CS"/>
        </w:rPr>
        <w:t xml:space="preserve">20.11.2024. </w:t>
      </w:r>
      <w:r w:rsidR="00FC066C" w:rsidRPr="009B34E5">
        <w:rPr>
          <w:rFonts w:cs="Times New Roman"/>
          <w:sz w:val="20"/>
          <w:szCs w:val="20"/>
          <w:lang w:val="sr-Cyrl-CS"/>
        </w:rPr>
        <w:t xml:space="preserve">посебан Округли сто, уз учешће компетентних стручњака Србије, </w:t>
      </w:r>
      <w:r w:rsidR="00121B3A" w:rsidRPr="009B34E5">
        <w:rPr>
          <w:rFonts w:cs="Times New Roman"/>
          <w:sz w:val="20"/>
          <w:szCs w:val="20"/>
          <w:lang w:val="sr-Cyrl-RS"/>
        </w:rPr>
        <w:t xml:space="preserve">и </w:t>
      </w:r>
      <w:r w:rsidR="00FC066C" w:rsidRPr="009B34E5">
        <w:rPr>
          <w:rFonts w:cs="Times New Roman"/>
          <w:sz w:val="20"/>
          <w:szCs w:val="20"/>
          <w:lang w:val="sr-Cyrl-CS"/>
        </w:rPr>
        <w:t xml:space="preserve">након </w:t>
      </w:r>
      <w:r w:rsidR="00121B3A" w:rsidRPr="009B34E5">
        <w:rPr>
          <w:rFonts w:cs="Times New Roman"/>
          <w:sz w:val="20"/>
          <w:szCs w:val="20"/>
          <w:lang w:val="sr-Cyrl-CS"/>
        </w:rPr>
        <w:t xml:space="preserve">дискусије су </w:t>
      </w:r>
      <w:r w:rsidR="00FC066C" w:rsidRPr="009B34E5">
        <w:rPr>
          <w:rFonts w:cs="Times New Roman"/>
          <w:sz w:val="20"/>
          <w:szCs w:val="20"/>
          <w:lang w:val="sr-Cyrl-CS"/>
        </w:rPr>
        <w:t>донети следећи</w:t>
      </w:r>
    </w:p>
    <w:p w14:paraId="0FB5C37E" w14:textId="77777777" w:rsidR="002C36C9" w:rsidRPr="00734748" w:rsidRDefault="002C36C9" w:rsidP="00AA2894">
      <w:pPr>
        <w:jc w:val="both"/>
        <w:rPr>
          <w:rFonts w:cs="Times New Roman"/>
          <w:sz w:val="36"/>
          <w:szCs w:val="36"/>
          <w:lang w:val="sr-Cyrl-CS"/>
        </w:rPr>
      </w:pPr>
    </w:p>
    <w:p w14:paraId="2EF55220" w14:textId="01102E85" w:rsidR="00D350EB" w:rsidRPr="00140C11" w:rsidRDefault="00FC066C" w:rsidP="00AA2894">
      <w:pPr>
        <w:jc w:val="center"/>
        <w:rPr>
          <w:rFonts w:cs="Times New Roman"/>
          <w:b/>
          <w:szCs w:val="24"/>
          <w:lang w:val="sr-Cyrl-CS"/>
        </w:rPr>
      </w:pPr>
      <w:r w:rsidRPr="00140C11">
        <w:rPr>
          <w:rFonts w:cs="Times New Roman"/>
          <w:b/>
          <w:szCs w:val="24"/>
          <w:lang w:val="sr-Cyrl-CS"/>
        </w:rPr>
        <w:t>ЗАКЉУЧЦИ</w:t>
      </w:r>
    </w:p>
    <w:p w14:paraId="7E9C8216" w14:textId="77777777" w:rsidR="002C36C9" w:rsidRPr="00140C11" w:rsidRDefault="002C36C9" w:rsidP="00AA2894">
      <w:pPr>
        <w:jc w:val="center"/>
        <w:rPr>
          <w:rFonts w:cs="Times New Roman"/>
          <w:b/>
          <w:bCs/>
          <w:sz w:val="32"/>
          <w:szCs w:val="32"/>
          <w:lang w:val="sr-Cyrl-CS"/>
        </w:rPr>
      </w:pPr>
    </w:p>
    <w:p w14:paraId="64BE5ACD" w14:textId="77777777" w:rsidR="009B34E5" w:rsidRPr="00140C11" w:rsidRDefault="009B34E5" w:rsidP="00AA2894">
      <w:pPr>
        <w:jc w:val="center"/>
        <w:rPr>
          <w:rFonts w:cs="Times New Roman"/>
          <w:b/>
          <w:bCs/>
          <w:sz w:val="32"/>
          <w:szCs w:val="32"/>
          <w:lang w:val="sr-Cyrl-CS"/>
        </w:rPr>
        <w:sectPr w:rsidR="009B34E5" w:rsidRPr="00140C11" w:rsidSect="00EC17A9">
          <w:type w:val="continuous"/>
          <w:pgSz w:w="11909" w:h="16834" w:code="9"/>
          <w:pgMar w:top="1134" w:right="1134" w:bottom="1134" w:left="1134" w:header="1701" w:footer="1701" w:gutter="0"/>
          <w:pgNumType w:start="217"/>
          <w:cols w:space="720"/>
          <w:titlePg/>
          <w:docGrid w:linePitch="360"/>
        </w:sectPr>
      </w:pPr>
    </w:p>
    <w:p w14:paraId="1EB32348" w14:textId="1B8CFA92" w:rsidR="009809AA" w:rsidRPr="00734748" w:rsidRDefault="00140C11" w:rsidP="00140C11">
      <w:pPr>
        <w:ind w:left="851" w:hanging="851"/>
        <w:rPr>
          <w:rFonts w:cs="Times New Roman"/>
          <w:b/>
          <w:bCs/>
          <w:sz w:val="22"/>
          <w:lang w:val="sr-Cyrl-RS"/>
        </w:rPr>
      </w:pPr>
      <w:r w:rsidRPr="00734748">
        <w:rPr>
          <w:rFonts w:cs="Times New Roman"/>
          <w:b/>
          <w:bCs/>
          <w:sz w:val="22"/>
          <w:lang w:val="sr-Cyrl-CS"/>
        </w:rPr>
        <w:t>Тема 1:</w:t>
      </w:r>
      <w:r w:rsidRPr="00734748">
        <w:rPr>
          <w:rFonts w:cs="Times New Roman"/>
          <w:b/>
          <w:bCs/>
          <w:sz w:val="22"/>
          <w:lang w:val="sr-Cyrl-CS"/>
        </w:rPr>
        <w:tab/>
      </w:r>
      <w:r w:rsidR="00AE1E67" w:rsidRPr="00734748">
        <w:rPr>
          <w:rFonts w:cs="Times New Roman"/>
          <w:b/>
          <w:bCs/>
          <w:sz w:val="22"/>
          <w:lang w:val="sr-Cyrl-RS"/>
        </w:rPr>
        <w:t xml:space="preserve">Стање водних ресурса и развој водопривредне инфраструктуре </w:t>
      </w:r>
    </w:p>
    <w:p w14:paraId="363541C8" w14:textId="77777777" w:rsidR="002C36C9" w:rsidRPr="00734748" w:rsidRDefault="002C36C9" w:rsidP="00AA2894">
      <w:pPr>
        <w:jc w:val="center"/>
        <w:rPr>
          <w:rFonts w:cs="Times New Roman"/>
          <w:b/>
          <w:bCs/>
          <w:szCs w:val="24"/>
          <w:lang w:val="sr-Cyrl-RS"/>
        </w:rPr>
      </w:pPr>
    </w:p>
    <w:bookmarkEnd w:id="0"/>
    <w:p w14:paraId="56F0D9AF" w14:textId="630DD312" w:rsidR="00734748" w:rsidRDefault="00504312" w:rsidP="009B34E5">
      <w:pPr>
        <w:tabs>
          <w:tab w:val="left" w:pos="284"/>
        </w:tabs>
        <w:jc w:val="both"/>
        <w:rPr>
          <w:rFonts w:cs="Times New Roman"/>
          <w:sz w:val="20"/>
          <w:szCs w:val="20"/>
          <w:lang w:val="sr-Cyrl-CS"/>
        </w:rPr>
      </w:pPr>
      <w:r w:rsidRPr="009B34E5">
        <w:rPr>
          <w:rFonts w:cs="Times New Roman"/>
          <w:b/>
          <w:bCs/>
          <w:sz w:val="20"/>
          <w:szCs w:val="20"/>
          <w:lang w:val="sr-Cyrl-CS"/>
        </w:rPr>
        <w:t>1.</w:t>
      </w:r>
      <w:r w:rsidR="009B34E5" w:rsidRPr="009B34E5">
        <w:rPr>
          <w:rFonts w:cs="Times New Roman"/>
          <w:b/>
          <w:bCs/>
          <w:sz w:val="20"/>
          <w:szCs w:val="20"/>
          <w:lang w:val="sr-Cyrl-CS"/>
        </w:rPr>
        <w:tab/>
      </w:r>
      <w:r w:rsidR="00FC066C" w:rsidRPr="009B34E5">
        <w:rPr>
          <w:rFonts w:cs="Times New Roman"/>
          <w:b/>
          <w:bCs/>
          <w:sz w:val="20"/>
          <w:szCs w:val="20"/>
          <w:lang w:val="sr-Cyrl-CS"/>
        </w:rPr>
        <w:t>Стање водних ресурса</w:t>
      </w:r>
      <w:r w:rsidR="00FC066C" w:rsidRPr="009B34E5">
        <w:rPr>
          <w:rFonts w:cs="Times New Roman"/>
          <w:sz w:val="20"/>
          <w:szCs w:val="20"/>
          <w:lang w:val="sr-Cyrl-CS"/>
        </w:rPr>
        <w:t xml:space="preserve"> </w:t>
      </w:r>
    </w:p>
    <w:p w14:paraId="3D8ABBB8" w14:textId="77777777" w:rsidR="00734748" w:rsidRDefault="00734748" w:rsidP="009B34E5">
      <w:pPr>
        <w:tabs>
          <w:tab w:val="left" w:pos="284"/>
        </w:tabs>
        <w:jc w:val="both"/>
        <w:rPr>
          <w:rFonts w:cs="Times New Roman"/>
          <w:sz w:val="20"/>
          <w:szCs w:val="20"/>
          <w:lang w:val="sr-Cyrl-CS"/>
        </w:rPr>
      </w:pPr>
    </w:p>
    <w:p w14:paraId="070E7419" w14:textId="42FB4B76" w:rsidR="00806DC7" w:rsidRPr="009B34E5" w:rsidRDefault="001966B5" w:rsidP="009B34E5">
      <w:pPr>
        <w:tabs>
          <w:tab w:val="left" w:pos="284"/>
        </w:tabs>
        <w:jc w:val="both"/>
        <w:rPr>
          <w:rFonts w:cs="Times New Roman"/>
          <w:sz w:val="20"/>
          <w:szCs w:val="20"/>
          <w:lang w:val="sr-Cyrl-RS"/>
        </w:rPr>
      </w:pPr>
      <w:r w:rsidRPr="009B34E5">
        <w:rPr>
          <w:rFonts w:cs="Times New Roman"/>
          <w:sz w:val="20"/>
          <w:szCs w:val="20"/>
          <w:lang w:val="sr-Cyrl-CS"/>
        </w:rPr>
        <w:t xml:space="preserve">По просечним </w:t>
      </w:r>
      <w:r w:rsidR="00F041B5" w:rsidRPr="009B34E5">
        <w:rPr>
          <w:rFonts w:cs="Times New Roman"/>
          <w:sz w:val="20"/>
          <w:szCs w:val="20"/>
          <w:lang w:val="sr-Cyrl-CS"/>
        </w:rPr>
        <w:t xml:space="preserve">количинама тзв. домаћих вода Србија спада у сиромашније земље које нису у стању да дугорочно подмире све своје потребе само из властитих вода, оних које се формирају на њеној територији. Просечни </w:t>
      </w:r>
      <w:r w:rsidR="0003379C" w:rsidRPr="009B34E5">
        <w:rPr>
          <w:rFonts w:cs="Times New Roman"/>
          <w:sz w:val="20"/>
          <w:szCs w:val="20"/>
          <w:lang w:val="sr-Cyrl-CS"/>
        </w:rPr>
        <w:t xml:space="preserve">годишњи </w:t>
      </w:r>
      <w:r w:rsidR="00F041B5" w:rsidRPr="009B34E5">
        <w:rPr>
          <w:rFonts w:cs="Times New Roman"/>
          <w:sz w:val="20"/>
          <w:szCs w:val="20"/>
          <w:lang w:val="sr-Cyrl-CS"/>
        </w:rPr>
        <w:t xml:space="preserve">проток на подручју целе државе је 505 </w:t>
      </w:r>
      <w:r w:rsidR="00F041B5" w:rsidRPr="009B34E5">
        <w:rPr>
          <w:rFonts w:cs="Times New Roman"/>
          <w:sz w:val="20"/>
          <w:szCs w:val="20"/>
        </w:rPr>
        <w:t>m</w:t>
      </w:r>
      <w:r w:rsidR="00F041B5" w:rsidRPr="009B34E5">
        <w:rPr>
          <w:rFonts w:cs="Times New Roman"/>
          <w:sz w:val="20"/>
          <w:szCs w:val="20"/>
          <w:vertAlign w:val="superscript"/>
          <w:lang w:val="sr-Cyrl-CS"/>
        </w:rPr>
        <w:t>3</w:t>
      </w:r>
      <w:r w:rsidR="00F041B5" w:rsidRPr="009B34E5">
        <w:rPr>
          <w:rFonts w:cs="Times New Roman"/>
          <w:sz w:val="20"/>
          <w:szCs w:val="20"/>
          <w:lang w:val="sr-Cyrl-CS"/>
        </w:rPr>
        <w:t>/</w:t>
      </w:r>
      <w:r w:rsidR="00F041B5" w:rsidRPr="009B34E5">
        <w:rPr>
          <w:rFonts w:cs="Times New Roman"/>
          <w:sz w:val="20"/>
          <w:szCs w:val="20"/>
        </w:rPr>
        <w:t>s</w:t>
      </w:r>
      <w:r w:rsidR="00504312" w:rsidRPr="009B34E5">
        <w:rPr>
          <w:rFonts w:cs="Times New Roman"/>
          <w:sz w:val="20"/>
          <w:szCs w:val="20"/>
          <w:lang w:val="sr-Cyrl-RS"/>
        </w:rPr>
        <w:t xml:space="preserve"> (без </w:t>
      </w:r>
      <w:r w:rsidR="0069150A" w:rsidRPr="009B34E5">
        <w:rPr>
          <w:rFonts w:cs="Times New Roman"/>
          <w:sz w:val="20"/>
          <w:szCs w:val="20"/>
          <w:lang w:val="sr-Cyrl-RS"/>
        </w:rPr>
        <w:t xml:space="preserve">вода Белог Дрима и Лепенца око </w:t>
      </w:r>
      <w:r w:rsidR="00504312" w:rsidRPr="009B34E5">
        <w:rPr>
          <w:rFonts w:cs="Times New Roman"/>
          <w:sz w:val="20"/>
          <w:szCs w:val="20"/>
          <w:lang w:val="sr-Cyrl-RS"/>
        </w:rPr>
        <w:t>4</w:t>
      </w:r>
      <w:r w:rsidR="0069150A" w:rsidRPr="009B34E5">
        <w:rPr>
          <w:rFonts w:cs="Times New Roman"/>
          <w:sz w:val="20"/>
          <w:szCs w:val="20"/>
          <w:lang w:val="sr-Cyrl-RS"/>
        </w:rPr>
        <w:t>2</w:t>
      </w:r>
      <w:r w:rsidR="00504312" w:rsidRPr="009B34E5">
        <w:rPr>
          <w:rFonts w:cs="Times New Roman"/>
          <w:sz w:val="20"/>
          <w:szCs w:val="20"/>
          <w:lang w:val="sr-Cyrl-RS"/>
        </w:rPr>
        <w:t xml:space="preserve">5 </w:t>
      </w:r>
      <w:r w:rsidR="00504312" w:rsidRPr="009B34E5">
        <w:rPr>
          <w:rFonts w:cs="Times New Roman"/>
          <w:sz w:val="20"/>
          <w:szCs w:val="20"/>
        </w:rPr>
        <w:t>m</w:t>
      </w:r>
      <w:r w:rsidR="00504312" w:rsidRPr="009B34E5">
        <w:rPr>
          <w:rFonts w:cs="Times New Roman"/>
          <w:sz w:val="20"/>
          <w:szCs w:val="20"/>
          <w:vertAlign w:val="superscript"/>
          <w:lang w:val="sr-Cyrl-CS"/>
        </w:rPr>
        <w:t>3</w:t>
      </w:r>
      <w:r w:rsidR="00504312" w:rsidRPr="009B34E5">
        <w:rPr>
          <w:rFonts w:cs="Times New Roman"/>
          <w:sz w:val="20"/>
          <w:szCs w:val="20"/>
          <w:lang w:val="sr-Cyrl-CS"/>
        </w:rPr>
        <w:t>/</w:t>
      </w:r>
      <w:r w:rsidR="00504312" w:rsidRPr="009B34E5">
        <w:rPr>
          <w:rFonts w:cs="Times New Roman"/>
          <w:sz w:val="20"/>
          <w:szCs w:val="20"/>
        </w:rPr>
        <w:t>s</w:t>
      </w:r>
      <w:r w:rsidR="00F301AC" w:rsidRPr="009B34E5">
        <w:rPr>
          <w:rFonts w:cs="Times New Roman"/>
          <w:sz w:val="20"/>
          <w:szCs w:val="20"/>
          <w:lang w:val="sr-Cyrl-RS"/>
        </w:rPr>
        <w:t>)</w:t>
      </w:r>
      <w:r w:rsidR="0003379C" w:rsidRPr="009B34E5">
        <w:rPr>
          <w:rFonts w:cs="Times New Roman"/>
          <w:sz w:val="20"/>
          <w:szCs w:val="20"/>
          <w:lang w:val="sr-Cyrl-RS"/>
        </w:rPr>
        <w:t xml:space="preserve">, што чак </w:t>
      </w:r>
      <w:r w:rsidR="00806DC7" w:rsidRPr="009B34E5">
        <w:rPr>
          <w:rFonts w:cs="Times New Roman"/>
          <w:sz w:val="20"/>
          <w:szCs w:val="20"/>
          <w:lang w:val="sr-Cyrl-RS"/>
        </w:rPr>
        <w:t>н</w:t>
      </w:r>
      <w:r w:rsidR="0003379C" w:rsidRPr="009B34E5">
        <w:rPr>
          <w:rFonts w:cs="Times New Roman"/>
          <w:sz w:val="20"/>
          <w:szCs w:val="20"/>
          <w:lang w:val="sr-Cyrl-RS"/>
        </w:rPr>
        <w:t xml:space="preserve">и у просечним </w:t>
      </w:r>
      <w:r w:rsidR="00806DC7" w:rsidRPr="009B34E5">
        <w:rPr>
          <w:rFonts w:cs="Times New Roman"/>
          <w:sz w:val="20"/>
          <w:szCs w:val="20"/>
          <w:lang w:val="sr-Cyrl-RS"/>
        </w:rPr>
        <w:t xml:space="preserve">условима </w:t>
      </w:r>
      <w:r w:rsidR="0003379C" w:rsidRPr="009B34E5">
        <w:rPr>
          <w:rFonts w:cs="Times New Roman"/>
          <w:sz w:val="20"/>
          <w:szCs w:val="20"/>
          <w:lang w:val="sr-Cyrl-RS"/>
        </w:rPr>
        <w:t>не обезбеђује све потребе за водом у будућности</w:t>
      </w:r>
      <w:r w:rsidR="00806DC7" w:rsidRPr="009B34E5">
        <w:rPr>
          <w:rFonts w:cs="Times New Roman"/>
          <w:sz w:val="20"/>
          <w:szCs w:val="20"/>
          <w:lang w:val="sr-Cyrl-RS"/>
        </w:rPr>
        <w:t>. Зато је Србија упућена на кор</w:t>
      </w:r>
      <w:r w:rsidR="00F301AC" w:rsidRPr="009B34E5">
        <w:rPr>
          <w:rFonts w:cs="Times New Roman"/>
          <w:sz w:val="20"/>
          <w:szCs w:val="20"/>
          <w:lang w:val="sr-Cyrl-RS"/>
        </w:rPr>
        <w:t>и</w:t>
      </w:r>
      <w:r w:rsidR="00806DC7" w:rsidRPr="009B34E5">
        <w:rPr>
          <w:rFonts w:cs="Times New Roman"/>
          <w:sz w:val="20"/>
          <w:szCs w:val="20"/>
          <w:lang w:val="sr-Cyrl-RS"/>
        </w:rPr>
        <w:t>шћење и транзитних вода (Дунав, Сава, Тиса, Дрина), на чије количине и к</w:t>
      </w:r>
      <w:r w:rsidR="00504312" w:rsidRPr="009B34E5">
        <w:rPr>
          <w:rFonts w:cs="Times New Roman"/>
          <w:sz w:val="20"/>
          <w:szCs w:val="20"/>
          <w:lang w:val="sr-Cyrl-RS"/>
        </w:rPr>
        <w:t>в</w:t>
      </w:r>
      <w:r w:rsidR="00806DC7" w:rsidRPr="009B34E5">
        <w:rPr>
          <w:rFonts w:cs="Times New Roman"/>
          <w:sz w:val="20"/>
          <w:szCs w:val="20"/>
          <w:lang w:val="sr-Cyrl-RS"/>
        </w:rPr>
        <w:t>алитет не може да утиче</w:t>
      </w:r>
      <w:r w:rsidR="008559B5" w:rsidRPr="009B34E5">
        <w:rPr>
          <w:rFonts w:cs="Times New Roman"/>
          <w:sz w:val="20"/>
          <w:szCs w:val="20"/>
          <w:lang w:val="sr-Cyrl-RS"/>
        </w:rPr>
        <w:t xml:space="preserve"> на улазним профилима у Србију</w:t>
      </w:r>
      <w:r w:rsidR="00806DC7" w:rsidRPr="009B34E5">
        <w:rPr>
          <w:rFonts w:cs="Times New Roman"/>
          <w:sz w:val="20"/>
          <w:szCs w:val="20"/>
          <w:lang w:val="sr-Cyrl-RS"/>
        </w:rPr>
        <w:t xml:space="preserve">. </w:t>
      </w:r>
    </w:p>
    <w:p w14:paraId="146562F9" w14:textId="77777777" w:rsidR="00AA2894" w:rsidRPr="00734748" w:rsidRDefault="00AA2894" w:rsidP="00AA2894">
      <w:pPr>
        <w:tabs>
          <w:tab w:val="left" w:pos="426"/>
        </w:tabs>
        <w:jc w:val="both"/>
        <w:rPr>
          <w:rFonts w:cs="Times New Roman"/>
          <w:sz w:val="20"/>
          <w:szCs w:val="20"/>
          <w:lang w:val="sr-Cyrl-RS"/>
        </w:rPr>
      </w:pPr>
    </w:p>
    <w:p w14:paraId="6430F041" w14:textId="04D42A07" w:rsidR="00B87098" w:rsidRPr="009B34E5" w:rsidRDefault="00504312" w:rsidP="00AA2894">
      <w:pPr>
        <w:tabs>
          <w:tab w:val="left" w:pos="426"/>
        </w:tabs>
        <w:jc w:val="both"/>
        <w:rPr>
          <w:rFonts w:cs="Times New Roman"/>
          <w:sz w:val="20"/>
          <w:szCs w:val="20"/>
          <w:lang w:val="sr-Cyrl-RS"/>
        </w:rPr>
      </w:pPr>
      <w:r w:rsidRPr="009B34E5">
        <w:rPr>
          <w:rFonts w:cs="Times New Roman"/>
          <w:sz w:val="20"/>
          <w:szCs w:val="20"/>
          <w:lang w:val="sr-Cyrl-CS"/>
        </w:rPr>
        <w:t xml:space="preserve">Посебан проблем је велика неравномерност протока по времену и простору. У маловодним перидима сума свих домаћих вода се смањује на само око </w:t>
      </w:r>
      <w:r w:rsidR="00F17510" w:rsidRPr="009B34E5">
        <w:rPr>
          <w:rFonts w:cs="Times New Roman"/>
          <w:sz w:val="20"/>
          <w:szCs w:val="20"/>
          <w:lang w:val="sr-Cyrl-CS"/>
        </w:rPr>
        <w:t xml:space="preserve">50 </w:t>
      </w:r>
      <w:r w:rsidR="00F17510" w:rsidRPr="009B34E5">
        <w:rPr>
          <w:rFonts w:cs="Times New Roman"/>
          <w:sz w:val="20"/>
          <w:szCs w:val="20"/>
        </w:rPr>
        <w:t>m</w:t>
      </w:r>
      <w:r w:rsidR="00F17510" w:rsidRPr="009B34E5">
        <w:rPr>
          <w:rFonts w:cs="Times New Roman"/>
          <w:sz w:val="20"/>
          <w:szCs w:val="20"/>
          <w:vertAlign w:val="superscript"/>
          <w:lang w:val="sr-Cyrl-CS"/>
        </w:rPr>
        <w:t>3</w:t>
      </w:r>
      <w:r w:rsidR="00F17510" w:rsidRPr="009B34E5">
        <w:rPr>
          <w:rFonts w:cs="Times New Roman"/>
          <w:sz w:val="20"/>
          <w:szCs w:val="20"/>
          <w:lang w:val="sr-Cyrl-CS"/>
        </w:rPr>
        <w:t>/</w:t>
      </w:r>
      <w:r w:rsidR="00F17510" w:rsidRPr="009B34E5">
        <w:rPr>
          <w:rFonts w:cs="Times New Roman"/>
          <w:sz w:val="20"/>
          <w:szCs w:val="20"/>
        </w:rPr>
        <w:t>s</w:t>
      </w:r>
      <w:r w:rsidR="00F17510" w:rsidRPr="009B34E5">
        <w:rPr>
          <w:rFonts w:cs="Times New Roman"/>
          <w:sz w:val="20"/>
          <w:szCs w:val="20"/>
          <w:lang w:val="sr-Cyrl-RS"/>
        </w:rPr>
        <w:t xml:space="preserve">, са дугим трајањем таквих маловођа, када </w:t>
      </w:r>
      <w:r w:rsidR="00104F72" w:rsidRPr="009B34E5">
        <w:rPr>
          <w:rFonts w:cs="Times New Roman"/>
          <w:sz w:val="20"/>
          <w:szCs w:val="20"/>
          <w:lang w:val="sr-Cyrl-RS"/>
        </w:rPr>
        <w:t xml:space="preserve">долази до </w:t>
      </w:r>
      <w:r w:rsidR="00F17510" w:rsidRPr="009B34E5">
        <w:rPr>
          <w:rFonts w:cs="Times New Roman"/>
          <w:sz w:val="20"/>
          <w:szCs w:val="20"/>
          <w:lang w:val="sr-Cyrl-RS"/>
        </w:rPr>
        <w:t>озбиљн</w:t>
      </w:r>
      <w:r w:rsidR="00104F72" w:rsidRPr="009B34E5">
        <w:rPr>
          <w:rFonts w:cs="Times New Roman"/>
          <w:sz w:val="20"/>
          <w:szCs w:val="20"/>
          <w:lang w:val="sr-Cyrl-RS"/>
        </w:rPr>
        <w:t>е</w:t>
      </w:r>
      <w:r w:rsidR="00F17510" w:rsidRPr="009B34E5">
        <w:rPr>
          <w:rFonts w:cs="Times New Roman"/>
          <w:sz w:val="20"/>
          <w:szCs w:val="20"/>
          <w:lang w:val="sr-Cyrl-RS"/>
        </w:rPr>
        <w:t xml:space="preserve"> социјалн</w:t>
      </w:r>
      <w:r w:rsidR="00104F72" w:rsidRPr="009B34E5">
        <w:rPr>
          <w:rFonts w:cs="Times New Roman"/>
          <w:sz w:val="20"/>
          <w:szCs w:val="20"/>
          <w:lang w:val="sr-Cyrl-RS"/>
        </w:rPr>
        <w:t>е</w:t>
      </w:r>
      <w:r w:rsidR="00F17510" w:rsidRPr="009B34E5">
        <w:rPr>
          <w:rFonts w:cs="Times New Roman"/>
          <w:sz w:val="20"/>
          <w:szCs w:val="20"/>
          <w:lang w:val="sr-Cyrl-RS"/>
        </w:rPr>
        <w:t xml:space="preserve"> </w:t>
      </w:r>
      <w:r w:rsidR="00F17510" w:rsidRPr="009B34E5">
        <w:rPr>
          <w:rFonts w:cs="Times New Roman"/>
          <w:sz w:val="20"/>
          <w:szCs w:val="20"/>
          <w:lang w:val="sr-Cyrl-CS"/>
        </w:rPr>
        <w:t>криз</w:t>
      </w:r>
      <w:r w:rsidR="00104F72" w:rsidRPr="009B34E5">
        <w:rPr>
          <w:rFonts w:cs="Times New Roman"/>
          <w:sz w:val="20"/>
          <w:szCs w:val="20"/>
          <w:lang w:val="sr-Cyrl-CS"/>
        </w:rPr>
        <w:t>е</w:t>
      </w:r>
      <w:r w:rsidR="00554538" w:rsidRPr="009B34E5">
        <w:rPr>
          <w:rFonts w:cs="Times New Roman"/>
          <w:sz w:val="20"/>
          <w:szCs w:val="20"/>
          <w:lang w:val="sr-Cyrl-CS"/>
        </w:rPr>
        <w:t xml:space="preserve">, а привреда </w:t>
      </w:r>
      <w:r w:rsidR="00104F72" w:rsidRPr="009B34E5">
        <w:rPr>
          <w:rFonts w:cs="Times New Roman"/>
          <w:sz w:val="20"/>
          <w:szCs w:val="20"/>
          <w:lang w:val="sr-Cyrl-CS"/>
        </w:rPr>
        <w:t xml:space="preserve">трпи </w:t>
      </w:r>
      <w:r w:rsidR="00554538" w:rsidRPr="009B34E5">
        <w:rPr>
          <w:rFonts w:cs="Times New Roman"/>
          <w:sz w:val="20"/>
          <w:szCs w:val="20"/>
          <w:lang w:val="sr-Cyrl-CS"/>
        </w:rPr>
        <w:t>велике губитке</w:t>
      </w:r>
      <w:r w:rsidR="00F17510" w:rsidRPr="009B34E5">
        <w:rPr>
          <w:rFonts w:cs="Times New Roman"/>
          <w:sz w:val="20"/>
          <w:szCs w:val="20"/>
          <w:lang w:val="sr-Cyrl-CS"/>
        </w:rPr>
        <w:t xml:space="preserve">. Протоци су изразито неравномерно распоређени по територији. Просечни специфични отицај је око 5,7 </w:t>
      </w:r>
      <w:r w:rsidR="00F17510" w:rsidRPr="009B34E5">
        <w:rPr>
          <w:rFonts w:cs="Times New Roman"/>
          <w:sz w:val="20"/>
          <w:szCs w:val="20"/>
        </w:rPr>
        <w:t>L</w:t>
      </w:r>
      <w:r w:rsidR="00F17510" w:rsidRPr="009B34E5">
        <w:rPr>
          <w:rFonts w:cs="Times New Roman"/>
          <w:sz w:val="20"/>
          <w:szCs w:val="20"/>
          <w:lang w:val="sr-Cyrl-CS"/>
        </w:rPr>
        <w:t>/</w:t>
      </w:r>
      <w:r w:rsidR="00F17510" w:rsidRPr="009B34E5">
        <w:rPr>
          <w:rFonts w:cs="Times New Roman"/>
          <w:sz w:val="20"/>
          <w:szCs w:val="20"/>
        </w:rPr>
        <w:t>s⸱</w:t>
      </w:r>
      <w:r w:rsidR="002B092D" w:rsidRPr="009B34E5">
        <w:rPr>
          <w:rFonts w:cs="Times New Roman"/>
          <w:sz w:val="20"/>
          <w:szCs w:val="20"/>
        </w:rPr>
        <w:t>km</w:t>
      </w:r>
      <w:r w:rsidR="002B092D" w:rsidRPr="009B34E5">
        <w:rPr>
          <w:rFonts w:cs="Times New Roman"/>
          <w:sz w:val="20"/>
          <w:szCs w:val="20"/>
          <w:vertAlign w:val="superscript"/>
          <w:lang w:val="sr-Cyrl-CS"/>
        </w:rPr>
        <w:t>2</w:t>
      </w:r>
      <w:r w:rsidR="002B092D" w:rsidRPr="009B34E5">
        <w:rPr>
          <w:rFonts w:cs="Times New Roman"/>
          <w:sz w:val="20"/>
          <w:szCs w:val="20"/>
          <w:lang w:val="sr-Cyrl-CS"/>
        </w:rPr>
        <w:t>,</w:t>
      </w:r>
      <w:r w:rsidR="00734748">
        <w:rPr>
          <w:rFonts w:cs="Times New Roman"/>
          <w:sz w:val="20"/>
          <w:szCs w:val="20"/>
          <w:lang w:val="sr-Latn-RS"/>
        </w:rPr>
        <w:t xml:space="preserve"> </w:t>
      </w:r>
      <w:r w:rsidR="002B092D" w:rsidRPr="009B34E5">
        <w:rPr>
          <w:rFonts w:cs="Times New Roman"/>
          <w:sz w:val="20"/>
          <w:szCs w:val="20"/>
          <w:lang w:val="sr-Cyrl-RS"/>
        </w:rPr>
        <w:t>али се мењају</w:t>
      </w:r>
      <w:r w:rsidR="00734748">
        <w:rPr>
          <w:rFonts w:cs="Times New Roman"/>
          <w:sz w:val="20"/>
          <w:szCs w:val="20"/>
          <w:lang w:val="sr-Latn-RS"/>
        </w:rPr>
        <w:t xml:space="preserve"> </w:t>
      </w:r>
      <w:r w:rsidR="00104F72" w:rsidRPr="009B34E5">
        <w:rPr>
          <w:rFonts w:cs="Times New Roman"/>
          <w:sz w:val="20"/>
          <w:szCs w:val="20"/>
          <w:lang w:val="sr-Cyrl-RS"/>
        </w:rPr>
        <w:t>у</w:t>
      </w:r>
      <w:r w:rsidR="002B092D" w:rsidRPr="009B34E5">
        <w:rPr>
          <w:rFonts w:cs="Times New Roman"/>
          <w:sz w:val="20"/>
          <w:szCs w:val="20"/>
          <w:lang w:val="sr-Cyrl-RS"/>
        </w:rPr>
        <w:t xml:space="preserve"> опсег</w:t>
      </w:r>
      <w:r w:rsidR="00F301AC" w:rsidRPr="009B34E5">
        <w:rPr>
          <w:rFonts w:cs="Times New Roman"/>
          <w:sz w:val="20"/>
          <w:szCs w:val="20"/>
          <w:lang w:val="sr-Cyrl-RS"/>
        </w:rPr>
        <w:t>у</w:t>
      </w:r>
      <w:r w:rsidR="002B092D" w:rsidRPr="009B34E5">
        <w:rPr>
          <w:rFonts w:cs="Times New Roman"/>
          <w:sz w:val="20"/>
          <w:szCs w:val="20"/>
          <w:lang w:val="sr-Cyrl-RS"/>
        </w:rPr>
        <w:t xml:space="preserve"> од</w:t>
      </w:r>
      <w:r w:rsidR="00734748">
        <w:rPr>
          <w:rFonts w:cs="Times New Roman"/>
          <w:sz w:val="20"/>
          <w:szCs w:val="20"/>
          <w:lang w:val="sr-Latn-RS"/>
        </w:rPr>
        <w:t xml:space="preserve"> </w:t>
      </w:r>
      <w:r w:rsidR="002B092D" w:rsidRPr="009B34E5">
        <w:rPr>
          <w:rFonts w:cs="Times New Roman"/>
          <w:sz w:val="20"/>
          <w:szCs w:val="20"/>
          <w:lang w:val="sr-Cyrl-RS"/>
        </w:rPr>
        <w:t xml:space="preserve">око 1 </w:t>
      </w:r>
      <w:r w:rsidR="002B092D" w:rsidRPr="009B34E5">
        <w:rPr>
          <w:rFonts w:cs="Times New Roman"/>
          <w:sz w:val="20"/>
          <w:szCs w:val="20"/>
        </w:rPr>
        <w:t>L</w:t>
      </w:r>
      <w:r w:rsidR="002B092D" w:rsidRPr="009B34E5">
        <w:rPr>
          <w:rFonts w:cs="Times New Roman"/>
          <w:sz w:val="20"/>
          <w:szCs w:val="20"/>
          <w:lang w:val="sr-Cyrl-CS"/>
        </w:rPr>
        <w:t>/</w:t>
      </w:r>
      <w:r w:rsidR="002B092D" w:rsidRPr="009B34E5">
        <w:rPr>
          <w:rFonts w:cs="Times New Roman"/>
          <w:sz w:val="20"/>
          <w:szCs w:val="20"/>
        </w:rPr>
        <w:t>s⸱km</w:t>
      </w:r>
      <w:r w:rsidR="002B092D" w:rsidRPr="009B34E5">
        <w:rPr>
          <w:rFonts w:cs="Times New Roman"/>
          <w:sz w:val="20"/>
          <w:szCs w:val="20"/>
          <w:vertAlign w:val="superscript"/>
          <w:lang w:val="sr-Cyrl-CS"/>
        </w:rPr>
        <w:t>2</w:t>
      </w:r>
      <w:r w:rsidR="002B092D" w:rsidRPr="009B34E5">
        <w:rPr>
          <w:rFonts w:cs="Times New Roman"/>
          <w:sz w:val="20"/>
          <w:szCs w:val="20"/>
          <w:lang w:val="sr-Cyrl-RS"/>
        </w:rPr>
        <w:t xml:space="preserve"> у Војводини, па до преко 30 </w:t>
      </w:r>
      <w:r w:rsidR="002B092D" w:rsidRPr="009B34E5">
        <w:rPr>
          <w:rFonts w:cs="Times New Roman"/>
          <w:sz w:val="20"/>
          <w:szCs w:val="20"/>
        </w:rPr>
        <w:t>L</w:t>
      </w:r>
      <w:r w:rsidR="002B092D" w:rsidRPr="009B34E5">
        <w:rPr>
          <w:rFonts w:cs="Times New Roman"/>
          <w:sz w:val="20"/>
          <w:szCs w:val="20"/>
          <w:lang w:val="sr-Cyrl-CS"/>
        </w:rPr>
        <w:t>/</w:t>
      </w:r>
      <w:r w:rsidR="002B092D" w:rsidRPr="009B34E5">
        <w:rPr>
          <w:rFonts w:cs="Times New Roman"/>
          <w:sz w:val="20"/>
          <w:szCs w:val="20"/>
        </w:rPr>
        <w:t>s⸱km</w:t>
      </w:r>
      <w:r w:rsidR="002B092D" w:rsidRPr="009B34E5">
        <w:rPr>
          <w:rFonts w:cs="Times New Roman"/>
          <w:sz w:val="20"/>
          <w:szCs w:val="20"/>
          <w:vertAlign w:val="superscript"/>
          <w:lang w:val="sr-Cyrl-CS"/>
        </w:rPr>
        <w:t>2</w:t>
      </w:r>
      <w:r w:rsidR="002B092D" w:rsidRPr="009B34E5">
        <w:rPr>
          <w:rFonts w:cs="Times New Roman"/>
          <w:sz w:val="20"/>
          <w:szCs w:val="20"/>
          <w:lang w:val="sr-Cyrl-RS"/>
        </w:rPr>
        <w:t xml:space="preserve"> у планинским пределима Западне Србије. Постоји ''ресурсни парадокс''</w:t>
      </w:r>
      <w:r w:rsidR="00104F72" w:rsidRPr="009B34E5">
        <w:rPr>
          <w:rFonts w:cs="Times New Roman"/>
          <w:sz w:val="20"/>
          <w:szCs w:val="20"/>
          <w:lang w:val="sr-Cyrl-RS"/>
        </w:rPr>
        <w:t>:</w:t>
      </w:r>
      <w:r w:rsidR="002B092D" w:rsidRPr="009B34E5">
        <w:rPr>
          <w:rFonts w:cs="Times New Roman"/>
          <w:sz w:val="20"/>
          <w:szCs w:val="20"/>
          <w:lang w:val="sr-Cyrl-RS"/>
        </w:rPr>
        <w:t xml:space="preserve">  најмање домаћих вода </w:t>
      </w:r>
      <w:r w:rsidR="00104F72" w:rsidRPr="009B34E5">
        <w:rPr>
          <w:rFonts w:cs="Times New Roman"/>
          <w:sz w:val="20"/>
          <w:szCs w:val="20"/>
          <w:lang w:val="sr-Cyrl-RS"/>
        </w:rPr>
        <w:t xml:space="preserve">има </w:t>
      </w:r>
      <w:r w:rsidR="002B092D" w:rsidRPr="009B34E5">
        <w:rPr>
          <w:rFonts w:cs="Times New Roman"/>
          <w:sz w:val="20"/>
          <w:szCs w:val="20"/>
          <w:lang w:val="sr-Cyrl-RS"/>
        </w:rPr>
        <w:t>управо у зонама највеће потрошње (Војводина, Шумадија, доњи део слива Колубаре, Посавина)</w:t>
      </w:r>
      <w:r w:rsidR="00B87098" w:rsidRPr="009B34E5">
        <w:rPr>
          <w:rFonts w:cs="Times New Roman"/>
          <w:sz w:val="20"/>
          <w:szCs w:val="20"/>
          <w:lang w:val="sr-Cyrl-RS"/>
        </w:rPr>
        <w:t>, где су расположиве количине властитих вода и 3-5 пута мање од просечних за целу земљу.</w:t>
      </w:r>
    </w:p>
    <w:p w14:paraId="3CC7E1C5" w14:textId="77777777" w:rsidR="00AA2894" w:rsidRPr="00734748" w:rsidRDefault="00AA2894" w:rsidP="00AA2894">
      <w:pPr>
        <w:tabs>
          <w:tab w:val="left" w:pos="426"/>
        </w:tabs>
        <w:jc w:val="both"/>
        <w:rPr>
          <w:rFonts w:cs="Times New Roman"/>
          <w:sz w:val="22"/>
          <w:lang w:val="sr-Cyrl-RS"/>
        </w:rPr>
      </w:pPr>
    </w:p>
    <w:p w14:paraId="4FBDE36D" w14:textId="6512A821" w:rsidR="003D5FE3" w:rsidRPr="009B34E5" w:rsidRDefault="00B87098" w:rsidP="00AA2894">
      <w:pPr>
        <w:tabs>
          <w:tab w:val="left" w:pos="426"/>
        </w:tabs>
        <w:jc w:val="both"/>
        <w:rPr>
          <w:rFonts w:cs="Times New Roman"/>
          <w:sz w:val="20"/>
          <w:szCs w:val="20"/>
          <w:lang w:val="sr-Cyrl-CS"/>
        </w:rPr>
      </w:pPr>
      <w:r w:rsidRPr="009B34E5">
        <w:rPr>
          <w:rFonts w:cs="Times New Roman"/>
          <w:sz w:val="20"/>
          <w:szCs w:val="20"/>
          <w:lang w:val="sr-Cyrl-RS"/>
        </w:rPr>
        <w:t xml:space="preserve">Друга непогодност је велика временска неравномерност протока, једна од најнеповољнијих у Европи. </w:t>
      </w:r>
      <w:r w:rsidR="00D81B66" w:rsidRPr="009B34E5">
        <w:rPr>
          <w:rFonts w:cs="Times New Roman"/>
          <w:sz w:val="20"/>
          <w:szCs w:val="20"/>
          <w:lang w:val="sr-Cyrl-RS"/>
        </w:rPr>
        <w:t>Водотоци Србије су са бујичним режимима, јер често преко 50-60% годишњег протока протекне у п</w:t>
      </w:r>
      <w:r w:rsidR="00104F72" w:rsidRPr="009B34E5">
        <w:rPr>
          <w:rFonts w:cs="Times New Roman"/>
          <w:sz w:val="20"/>
          <w:szCs w:val="20"/>
          <w:lang w:val="sr-Cyrl-RS"/>
        </w:rPr>
        <w:t>е</w:t>
      </w:r>
      <w:r w:rsidR="00D81B66" w:rsidRPr="009B34E5">
        <w:rPr>
          <w:rFonts w:cs="Times New Roman"/>
          <w:sz w:val="20"/>
          <w:szCs w:val="20"/>
          <w:lang w:val="sr-Cyrl-RS"/>
        </w:rPr>
        <w:t>рио</w:t>
      </w:r>
      <w:r w:rsidR="00104F72" w:rsidRPr="009B34E5">
        <w:rPr>
          <w:rFonts w:cs="Times New Roman"/>
          <w:sz w:val="20"/>
          <w:szCs w:val="20"/>
          <w:lang w:val="sr-Cyrl-RS"/>
        </w:rPr>
        <w:t>д</w:t>
      </w:r>
      <w:r w:rsidR="00D81B66" w:rsidRPr="009B34E5">
        <w:rPr>
          <w:rFonts w:cs="Times New Roman"/>
          <w:sz w:val="20"/>
          <w:szCs w:val="20"/>
          <w:lang w:val="sr-Cyrl-RS"/>
        </w:rPr>
        <w:t xml:space="preserve">има великих вода, након чега наступе </w:t>
      </w:r>
      <w:r w:rsidR="00104F72" w:rsidRPr="009B34E5">
        <w:rPr>
          <w:rFonts w:cs="Times New Roman"/>
          <w:sz w:val="20"/>
          <w:szCs w:val="20"/>
          <w:lang w:val="sr-Cyrl-RS"/>
        </w:rPr>
        <w:t>време</w:t>
      </w:r>
      <w:r w:rsidR="00F301AC" w:rsidRPr="009B34E5">
        <w:rPr>
          <w:rFonts w:cs="Times New Roman"/>
          <w:sz w:val="20"/>
          <w:szCs w:val="20"/>
          <w:lang w:val="sr-Cyrl-RS"/>
        </w:rPr>
        <w:t>нск</w:t>
      </w:r>
      <w:r w:rsidR="00104F72" w:rsidRPr="009B34E5">
        <w:rPr>
          <w:rFonts w:cs="Times New Roman"/>
          <w:sz w:val="20"/>
          <w:szCs w:val="20"/>
          <w:lang w:val="sr-Cyrl-RS"/>
        </w:rPr>
        <w:t xml:space="preserve">и </w:t>
      </w:r>
      <w:r w:rsidR="00D81B66" w:rsidRPr="009B34E5">
        <w:rPr>
          <w:rFonts w:cs="Times New Roman"/>
          <w:sz w:val="20"/>
          <w:szCs w:val="20"/>
          <w:lang w:val="sr-Cyrl-RS"/>
        </w:rPr>
        <w:t xml:space="preserve">дуга маловођа. </w:t>
      </w:r>
      <w:r w:rsidRPr="009B34E5">
        <w:rPr>
          <w:rFonts w:cs="Times New Roman"/>
          <w:sz w:val="20"/>
          <w:szCs w:val="20"/>
          <w:lang w:val="sr-Cyrl-RS"/>
        </w:rPr>
        <w:t xml:space="preserve">Однос малих вода </w:t>
      </w:r>
      <w:r w:rsidR="003D5FE3" w:rsidRPr="009B34E5">
        <w:rPr>
          <w:rFonts w:cs="Times New Roman"/>
          <w:sz w:val="20"/>
          <w:szCs w:val="20"/>
          <w:lang w:val="sr-Cyrl-RS"/>
        </w:rPr>
        <w:t xml:space="preserve">обезбеђености </w:t>
      </w:r>
      <w:r w:rsidRPr="009B34E5">
        <w:rPr>
          <w:rFonts w:cs="Times New Roman"/>
          <w:sz w:val="20"/>
          <w:szCs w:val="20"/>
          <w:lang w:val="sr-Cyrl-RS"/>
        </w:rPr>
        <w:t>95</w:t>
      </w:r>
      <w:r w:rsidR="003D5FE3" w:rsidRPr="009B34E5">
        <w:rPr>
          <w:rFonts w:cs="Times New Roman"/>
          <w:sz w:val="20"/>
          <w:szCs w:val="20"/>
          <w:lang w:val="sr-Cyrl-RS"/>
        </w:rPr>
        <w:t>%</w:t>
      </w:r>
      <w:r w:rsidR="002B092D" w:rsidRPr="009B34E5">
        <w:rPr>
          <w:rFonts w:cs="Times New Roman"/>
          <w:sz w:val="20"/>
          <w:szCs w:val="20"/>
          <w:lang w:val="sr-Cyrl-RS"/>
        </w:rPr>
        <w:t xml:space="preserve"> </w:t>
      </w:r>
      <w:r w:rsidR="003D5FE3" w:rsidRPr="009B34E5">
        <w:rPr>
          <w:rFonts w:cs="Times New Roman"/>
          <w:sz w:val="20"/>
          <w:szCs w:val="20"/>
          <w:lang w:val="sr-Cyrl-RS"/>
        </w:rPr>
        <w:t xml:space="preserve">(мале воде мародавне за анализе кризних </w:t>
      </w:r>
      <w:r w:rsidR="00D81B66" w:rsidRPr="009B34E5">
        <w:rPr>
          <w:rFonts w:cs="Times New Roman"/>
          <w:sz w:val="20"/>
          <w:szCs w:val="20"/>
          <w:lang w:val="sr-Cyrl-RS"/>
        </w:rPr>
        <w:t xml:space="preserve">маловодних </w:t>
      </w:r>
      <w:r w:rsidR="003D5FE3" w:rsidRPr="009B34E5">
        <w:rPr>
          <w:rFonts w:cs="Times New Roman"/>
          <w:sz w:val="20"/>
          <w:szCs w:val="20"/>
          <w:lang w:val="sr-Cyrl-RS"/>
        </w:rPr>
        <w:t>стања) и велике воде вероватноће 1% (меродавна за бројне мер</w:t>
      </w:r>
      <w:r w:rsidR="00436A48" w:rsidRPr="009B34E5">
        <w:rPr>
          <w:rFonts w:cs="Times New Roman"/>
          <w:sz w:val="20"/>
          <w:szCs w:val="20"/>
          <w:lang w:val="sr-Cyrl-RS"/>
        </w:rPr>
        <w:t>е</w:t>
      </w:r>
      <w:r w:rsidR="003D5FE3" w:rsidRPr="009B34E5">
        <w:rPr>
          <w:rFonts w:cs="Times New Roman"/>
          <w:sz w:val="20"/>
          <w:szCs w:val="20"/>
          <w:lang w:val="sr-Cyrl-RS"/>
        </w:rPr>
        <w:t xml:space="preserve"> заштите од поплава)</w:t>
      </w:r>
      <w:r w:rsidR="002B092D" w:rsidRPr="009B34E5">
        <w:rPr>
          <w:rFonts w:cs="Times New Roman"/>
          <w:sz w:val="20"/>
          <w:szCs w:val="20"/>
          <w:lang w:val="sr-Cyrl-CS"/>
        </w:rPr>
        <w:t xml:space="preserve"> </w:t>
      </w:r>
      <w:r w:rsidR="003D5FE3" w:rsidRPr="009B34E5">
        <w:rPr>
          <w:rFonts w:cs="Times New Roman"/>
          <w:sz w:val="20"/>
          <w:szCs w:val="20"/>
          <w:lang w:val="sr-Cyrl-CS"/>
        </w:rPr>
        <w:t>пење са чак на 1: 2000, што захтева врло сложене водопривредне системе</w:t>
      </w:r>
      <w:r w:rsidR="002B092D" w:rsidRPr="009B34E5">
        <w:rPr>
          <w:rFonts w:cs="Times New Roman"/>
          <w:sz w:val="20"/>
          <w:szCs w:val="20"/>
          <w:lang w:val="sr-Cyrl-CS"/>
        </w:rPr>
        <w:t xml:space="preserve"> </w:t>
      </w:r>
      <w:r w:rsidR="003D5FE3" w:rsidRPr="009B34E5">
        <w:rPr>
          <w:rFonts w:cs="Times New Roman"/>
          <w:sz w:val="20"/>
          <w:szCs w:val="20"/>
          <w:lang w:val="sr-Cyrl-CS"/>
        </w:rPr>
        <w:t>са акумулацијама са тзв. годишњим регулсиањем</w:t>
      </w:r>
      <w:r w:rsidR="009009A8" w:rsidRPr="009B34E5">
        <w:rPr>
          <w:rFonts w:cs="Times New Roman"/>
          <w:sz w:val="20"/>
          <w:szCs w:val="20"/>
          <w:lang w:val="sr-Cyrl-CS"/>
        </w:rPr>
        <w:t xml:space="preserve"> (пребацивање воде из водних у маловодне периоде)</w:t>
      </w:r>
      <w:r w:rsidR="003D5FE3" w:rsidRPr="009B34E5">
        <w:rPr>
          <w:rFonts w:cs="Times New Roman"/>
          <w:sz w:val="20"/>
          <w:szCs w:val="20"/>
          <w:lang w:val="sr-Cyrl-CS"/>
        </w:rPr>
        <w:t>.</w:t>
      </w:r>
    </w:p>
    <w:p w14:paraId="17C8E92F" w14:textId="77777777" w:rsidR="00AA2894" w:rsidRPr="00734748" w:rsidRDefault="00AA2894" w:rsidP="00AA2894">
      <w:pPr>
        <w:tabs>
          <w:tab w:val="left" w:pos="426"/>
        </w:tabs>
        <w:jc w:val="both"/>
        <w:rPr>
          <w:rFonts w:cs="Times New Roman"/>
          <w:sz w:val="22"/>
          <w:lang w:val="sr-Cyrl-CS"/>
        </w:rPr>
      </w:pPr>
    </w:p>
    <w:p w14:paraId="4EFE1538" w14:textId="77777777" w:rsidR="00734748" w:rsidRDefault="003D5FE3" w:rsidP="00AA2894">
      <w:pPr>
        <w:tabs>
          <w:tab w:val="left" w:pos="426"/>
        </w:tabs>
        <w:jc w:val="both"/>
        <w:rPr>
          <w:rFonts w:cs="Times New Roman"/>
          <w:sz w:val="20"/>
          <w:szCs w:val="20"/>
          <w:lang w:val="sr-Cyrl-CS"/>
        </w:rPr>
      </w:pPr>
      <w:r w:rsidRPr="009B34E5">
        <w:rPr>
          <w:rFonts w:cs="Times New Roman"/>
          <w:sz w:val="20"/>
          <w:szCs w:val="20"/>
          <w:lang w:val="sr-Cyrl-CS"/>
        </w:rPr>
        <w:t>Подземне воде су веома драгоцене, али оне сносе судбину површин</w:t>
      </w:r>
      <w:r w:rsidR="00D81B66" w:rsidRPr="009B34E5">
        <w:rPr>
          <w:rFonts w:cs="Times New Roman"/>
          <w:sz w:val="20"/>
          <w:szCs w:val="20"/>
          <w:lang w:val="sr-Cyrl-CS"/>
        </w:rPr>
        <w:t>с</w:t>
      </w:r>
      <w:r w:rsidRPr="009B34E5">
        <w:rPr>
          <w:rFonts w:cs="Times New Roman"/>
          <w:sz w:val="20"/>
          <w:szCs w:val="20"/>
          <w:lang w:val="sr-Cyrl-CS"/>
        </w:rPr>
        <w:t>ких вода, јер су већим делом алувијалног порекла, са прихрањивањем из водотока.</w:t>
      </w:r>
    </w:p>
    <w:p w14:paraId="3F7A0BED" w14:textId="77777777" w:rsidR="00734748" w:rsidRDefault="00734748" w:rsidP="00AA2894">
      <w:pPr>
        <w:tabs>
          <w:tab w:val="left" w:pos="426"/>
        </w:tabs>
        <w:jc w:val="both"/>
        <w:rPr>
          <w:rFonts w:cs="Times New Roman"/>
          <w:sz w:val="20"/>
          <w:szCs w:val="20"/>
          <w:lang w:val="sr-Cyrl-CS"/>
        </w:rPr>
      </w:pPr>
    </w:p>
    <w:p w14:paraId="432401C3" w14:textId="3FC3394D" w:rsidR="00504312" w:rsidRPr="009B34E5" w:rsidRDefault="00D81B66" w:rsidP="00AA2894">
      <w:pPr>
        <w:tabs>
          <w:tab w:val="left" w:pos="426"/>
        </w:tabs>
        <w:jc w:val="both"/>
        <w:rPr>
          <w:rFonts w:cs="Times New Roman"/>
          <w:sz w:val="20"/>
          <w:szCs w:val="20"/>
          <w:lang w:val="sr-Cyrl-CS"/>
        </w:rPr>
      </w:pPr>
      <w:r w:rsidRPr="009B34E5">
        <w:rPr>
          <w:rFonts w:cs="Times New Roman"/>
          <w:sz w:val="20"/>
          <w:szCs w:val="20"/>
          <w:lang w:val="sr-Cyrl-CS"/>
        </w:rPr>
        <w:t xml:space="preserve">Транзитне воде се користе у оквиру каналских система на северу </w:t>
      </w:r>
      <w:r w:rsidR="005B1534" w:rsidRPr="009B34E5">
        <w:rPr>
          <w:rFonts w:cs="Times New Roman"/>
          <w:sz w:val="20"/>
          <w:szCs w:val="20"/>
          <w:lang w:val="sr-Cyrl-CS"/>
        </w:rPr>
        <w:t>Србије (ХС ДТД, ХС Северна Бачка</w:t>
      </w:r>
      <w:r w:rsidR="003363C6" w:rsidRPr="009B34E5">
        <w:rPr>
          <w:rFonts w:cs="Times New Roman"/>
          <w:sz w:val="20"/>
          <w:szCs w:val="20"/>
          <w:lang w:val="ru-RU"/>
        </w:rPr>
        <w:t>,</w:t>
      </w:r>
      <w:r w:rsidR="003363C6" w:rsidRPr="009B34E5">
        <w:rPr>
          <w:rFonts w:cs="Times New Roman"/>
          <w:sz w:val="20"/>
          <w:szCs w:val="20"/>
          <w:lang w:val="sr-Cyrl-RS"/>
        </w:rPr>
        <w:t xml:space="preserve"> ХС Надела</w:t>
      </w:r>
      <w:r w:rsidR="005B1534" w:rsidRPr="009B34E5">
        <w:rPr>
          <w:rFonts w:cs="Times New Roman"/>
          <w:sz w:val="20"/>
          <w:szCs w:val="20"/>
          <w:lang w:val="sr-Cyrl-CS"/>
        </w:rPr>
        <w:t>). Оне су неопходне, али се поставља озбиљно питање расположивих количин</w:t>
      </w:r>
      <w:r w:rsidR="00436A48" w:rsidRPr="009B34E5">
        <w:rPr>
          <w:rFonts w:cs="Times New Roman"/>
          <w:sz w:val="20"/>
          <w:szCs w:val="20"/>
          <w:lang w:val="sr-Cyrl-CS"/>
        </w:rPr>
        <w:t xml:space="preserve">а </w:t>
      </w:r>
      <w:r w:rsidR="005B1534" w:rsidRPr="009B34E5">
        <w:rPr>
          <w:rFonts w:cs="Times New Roman"/>
          <w:sz w:val="20"/>
          <w:szCs w:val="20"/>
          <w:lang w:val="sr-Cyrl-CS"/>
        </w:rPr>
        <w:t>у будућно</w:t>
      </w:r>
      <w:r w:rsidR="00436A48" w:rsidRPr="009B34E5">
        <w:rPr>
          <w:rFonts w:cs="Times New Roman"/>
          <w:sz w:val="20"/>
          <w:szCs w:val="20"/>
          <w:lang w:val="sr-Cyrl-CS"/>
        </w:rPr>
        <w:t>с</w:t>
      </w:r>
      <w:r w:rsidR="005B1534" w:rsidRPr="009B34E5">
        <w:rPr>
          <w:rFonts w:cs="Times New Roman"/>
          <w:sz w:val="20"/>
          <w:szCs w:val="20"/>
          <w:lang w:val="sr-Cyrl-CS"/>
        </w:rPr>
        <w:t>ти, јер се разматра</w:t>
      </w:r>
      <w:r w:rsidR="00436A48" w:rsidRPr="009B34E5">
        <w:rPr>
          <w:rFonts w:cs="Times New Roman"/>
          <w:sz w:val="20"/>
          <w:szCs w:val="20"/>
          <w:lang w:val="sr-Cyrl-CS"/>
        </w:rPr>
        <w:t xml:space="preserve"> увођењ</w:t>
      </w:r>
      <w:r w:rsidR="003363C6" w:rsidRPr="009B34E5">
        <w:rPr>
          <w:rFonts w:cs="Times New Roman"/>
          <w:sz w:val="20"/>
          <w:szCs w:val="20"/>
          <w:lang w:val="sr-Cyrl-CS"/>
        </w:rPr>
        <w:t>а</w:t>
      </w:r>
      <w:r w:rsidR="00436A48" w:rsidRPr="009B34E5">
        <w:rPr>
          <w:rFonts w:cs="Times New Roman"/>
          <w:sz w:val="20"/>
          <w:szCs w:val="20"/>
          <w:lang w:val="sr-Cyrl-CS"/>
        </w:rPr>
        <w:t xml:space="preserve"> </w:t>
      </w:r>
      <w:r w:rsidR="005B1534" w:rsidRPr="009B34E5">
        <w:rPr>
          <w:rFonts w:cs="Times New Roman"/>
          <w:sz w:val="20"/>
          <w:szCs w:val="20"/>
          <w:lang w:val="sr-Cyrl-CS"/>
        </w:rPr>
        <w:t>''квот</w:t>
      </w:r>
      <w:r w:rsidR="00436A48" w:rsidRPr="009B34E5">
        <w:rPr>
          <w:rFonts w:cs="Times New Roman"/>
          <w:sz w:val="20"/>
          <w:szCs w:val="20"/>
          <w:lang w:val="sr-Cyrl-CS"/>
        </w:rPr>
        <w:t>а</w:t>
      </w:r>
      <w:r w:rsidR="005B1534" w:rsidRPr="009B34E5">
        <w:rPr>
          <w:rFonts w:cs="Times New Roman"/>
          <w:sz w:val="20"/>
          <w:szCs w:val="20"/>
          <w:lang w:val="sr-Cyrl-CS"/>
        </w:rPr>
        <w:t>'' ко</w:t>
      </w:r>
      <w:r w:rsidR="00642CA4" w:rsidRPr="009B34E5">
        <w:rPr>
          <w:rFonts w:cs="Times New Roman"/>
          <w:sz w:val="20"/>
          <w:szCs w:val="20"/>
          <w:lang w:val="sr-Cyrl-CS"/>
        </w:rPr>
        <w:t>лико</w:t>
      </w:r>
      <w:r w:rsidR="005B1534" w:rsidRPr="009B34E5">
        <w:rPr>
          <w:rFonts w:cs="Times New Roman"/>
          <w:sz w:val="20"/>
          <w:szCs w:val="20"/>
          <w:lang w:val="sr-Cyrl-CS"/>
        </w:rPr>
        <w:t xml:space="preserve"> ће </w:t>
      </w:r>
      <w:r w:rsidR="00642CA4" w:rsidRPr="009B34E5">
        <w:rPr>
          <w:rFonts w:cs="Times New Roman"/>
          <w:sz w:val="20"/>
          <w:szCs w:val="20"/>
          <w:lang w:val="sr-Cyrl-CS"/>
        </w:rPr>
        <w:t xml:space="preserve">воде </w:t>
      </w:r>
      <w:r w:rsidR="00436A48" w:rsidRPr="009B34E5">
        <w:rPr>
          <w:rFonts w:cs="Times New Roman"/>
          <w:sz w:val="20"/>
          <w:szCs w:val="20"/>
          <w:lang w:val="sr-Cyrl-CS"/>
        </w:rPr>
        <w:t xml:space="preserve">поједнине </w:t>
      </w:r>
      <w:r w:rsidR="005B1534" w:rsidRPr="009B34E5">
        <w:rPr>
          <w:rFonts w:cs="Times New Roman"/>
          <w:sz w:val="20"/>
          <w:szCs w:val="20"/>
          <w:lang w:val="sr-Cyrl-CS"/>
        </w:rPr>
        <w:t>подунавске земље моћи да захватају</w:t>
      </w:r>
      <w:r w:rsidR="00642CA4" w:rsidRPr="009B34E5">
        <w:rPr>
          <w:rFonts w:cs="Times New Roman"/>
          <w:sz w:val="20"/>
          <w:szCs w:val="20"/>
          <w:lang w:val="sr-Cyrl-CS"/>
        </w:rPr>
        <w:t xml:space="preserve"> из Дунава</w:t>
      </w:r>
      <w:r w:rsidR="005B1534" w:rsidRPr="009B34E5">
        <w:rPr>
          <w:rFonts w:cs="Times New Roman"/>
          <w:sz w:val="20"/>
          <w:szCs w:val="20"/>
          <w:lang w:val="sr-Cyrl-CS"/>
        </w:rPr>
        <w:t xml:space="preserve">.  </w:t>
      </w:r>
      <w:r w:rsidRPr="009B34E5">
        <w:rPr>
          <w:rFonts w:cs="Times New Roman"/>
          <w:sz w:val="20"/>
          <w:szCs w:val="20"/>
          <w:lang w:val="sr-Cyrl-CS"/>
        </w:rPr>
        <w:t xml:space="preserve"> </w:t>
      </w:r>
      <w:r w:rsidR="00F17510" w:rsidRPr="009B34E5">
        <w:rPr>
          <w:rFonts w:cs="Times New Roman"/>
          <w:sz w:val="20"/>
          <w:szCs w:val="20"/>
          <w:lang w:val="sr-Cyrl-CS"/>
        </w:rPr>
        <w:t xml:space="preserve"> </w:t>
      </w:r>
    </w:p>
    <w:p w14:paraId="36EC849D" w14:textId="77777777" w:rsidR="00AA2894" w:rsidRPr="009B34E5" w:rsidRDefault="00AA2894" w:rsidP="00AA2894">
      <w:pPr>
        <w:tabs>
          <w:tab w:val="left" w:pos="426"/>
        </w:tabs>
        <w:jc w:val="both"/>
        <w:rPr>
          <w:rFonts w:cs="Times New Roman"/>
          <w:sz w:val="20"/>
          <w:szCs w:val="20"/>
          <w:lang w:val="sr-Cyrl-CS"/>
        </w:rPr>
      </w:pPr>
    </w:p>
    <w:p w14:paraId="6802C566" w14:textId="614EDDFA" w:rsidR="00734748" w:rsidRDefault="00642CA4" w:rsidP="00734748">
      <w:pPr>
        <w:tabs>
          <w:tab w:val="left" w:pos="284"/>
        </w:tabs>
        <w:jc w:val="both"/>
        <w:rPr>
          <w:rFonts w:cs="Times New Roman"/>
          <w:sz w:val="20"/>
          <w:szCs w:val="20"/>
          <w:lang w:val="sr-Cyrl-CS"/>
        </w:rPr>
      </w:pPr>
      <w:r w:rsidRPr="009B34E5">
        <w:rPr>
          <w:rFonts w:cs="Times New Roman"/>
          <w:b/>
          <w:bCs/>
          <w:sz w:val="20"/>
          <w:szCs w:val="20"/>
          <w:lang w:val="sr-Cyrl-CS"/>
        </w:rPr>
        <w:t>2.</w:t>
      </w:r>
      <w:r w:rsidR="009B34E5" w:rsidRPr="009B34E5">
        <w:rPr>
          <w:rFonts w:cs="Times New Roman"/>
          <w:b/>
          <w:bCs/>
          <w:sz w:val="20"/>
          <w:szCs w:val="20"/>
          <w:lang w:val="sr-Cyrl-CS"/>
        </w:rPr>
        <w:tab/>
      </w:r>
      <w:r w:rsidR="005B1534" w:rsidRPr="009B34E5">
        <w:rPr>
          <w:rFonts w:cs="Times New Roman"/>
          <w:b/>
          <w:bCs/>
          <w:sz w:val="20"/>
          <w:szCs w:val="20"/>
          <w:lang w:val="sr-Cyrl-CS"/>
        </w:rPr>
        <w:t>Неповољно деловање климатских промена</w:t>
      </w:r>
      <w:r w:rsidR="005B1534" w:rsidRPr="009B34E5">
        <w:rPr>
          <w:rFonts w:cs="Times New Roman"/>
          <w:sz w:val="20"/>
          <w:szCs w:val="20"/>
          <w:lang w:val="sr-Cyrl-CS"/>
        </w:rPr>
        <w:t xml:space="preserve"> </w:t>
      </w:r>
    </w:p>
    <w:p w14:paraId="059813BB" w14:textId="77777777" w:rsidR="00734748" w:rsidRDefault="00734748" w:rsidP="00734748">
      <w:pPr>
        <w:tabs>
          <w:tab w:val="left" w:pos="284"/>
        </w:tabs>
        <w:jc w:val="both"/>
        <w:rPr>
          <w:rFonts w:cs="Times New Roman"/>
          <w:sz w:val="20"/>
          <w:szCs w:val="20"/>
          <w:lang w:val="sr-Cyrl-CS"/>
        </w:rPr>
      </w:pPr>
    </w:p>
    <w:p w14:paraId="197AB43D" w14:textId="41B987B5" w:rsidR="00806DC7" w:rsidRPr="009B34E5" w:rsidRDefault="005B1534" w:rsidP="00734748">
      <w:pPr>
        <w:tabs>
          <w:tab w:val="left" w:pos="284"/>
        </w:tabs>
        <w:jc w:val="both"/>
        <w:rPr>
          <w:rFonts w:cs="Times New Roman"/>
          <w:sz w:val="20"/>
          <w:szCs w:val="20"/>
          <w:lang w:val="sr-Cyrl-CS"/>
        </w:rPr>
      </w:pPr>
      <w:r w:rsidRPr="009B34E5">
        <w:rPr>
          <w:rFonts w:cs="Times New Roman"/>
          <w:sz w:val="20"/>
          <w:szCs w:val="20"/>
          <w:lang w:val="sr-Cyrl-CS"/>
        </w:rPr>
        <w:t xml:space="preserve">Анализе </w:t>
      </w:r>
      <w:r w:rsidR="00E907B1" w:rsidRPr="009B34E5">
        <w:rPr>
          <w:rFonts w:cs="Times New Roman"/>
          <w:sz w:val="20"/>
          <w:szCs w:val="20"/>
          <w:lang w:val="sr-Cyrl-CS"/>
        </w:rPr>
        <w:t xml:space="preserve">метеоролошких процеса у Србији у будућности  (студије рађене у складу са обавезама земље према Париском споразуму) </w:t>
      </w:r>
      <w:r w:rsidR="00604445" w:rsidRPr="009B34E5">
        <w:rPr>
          <w:rFonts w:cs="Times New Roman"/>
          <w:sz w:val="20"/>
          <w:szCs w:val="20"/>
          <w:lang w:val="sr-Cyrl-CS"/>
        </w:rPr>
        <w:t xml:space="preserve">показују </w:t>
      </w:r>
      <w:r w:rsidR="006774B6" w:rsidRPr="009B34E5">
        <w:rPr>
          <w:rFonts w:cs="Times New Roman"/>
          <w:sz w:val="20"/>
          <w:szCs w:val="20"/>
          <w:lang w:val="sr-Cyrl-CS"/>
        </w:rPr>
        <w:t xml:space="preserve">да се ионако врло неповољни метеоролошки и хидролошки процеси у Србији још више погоршавају. </w:t>
      </w:r>
      <w:r w:rsidR="008D0FFA" w:rsidRPr="009B34E5">
        <w:rPr>
          <w:rFonts w:cs="Times New Roman"/>
          <w:sz w:val="20"/>
          <w:szCs w:val="20"/>
          <w:lang w:val="sr-Cyrl-CS"/>
        </w:rPr>
        <w:t xml:space="preserve">Најсажетији закључци. </w:t>
      </w:r>
    </w:p>
    <w:p w14:paraId="690AA629" w14:textId="47DC22D6" w:rsidR="00436A48" w:rsidRPr="009B34E5" w:rsidRDefault="00140C11" w:rsidP="00734748">
      <w:pPr>
        <w:tabs>
          <w:tab w:val="left" w:pos="284"/>
        </w:tabs>
        <w:spacing w:before="160"/>
        <w:jc w:val="both"/>
        <w:rPr>
          <w:rFonts w:cs="Times New Roman"/>
          <w:sz w:val="20"/>
          <w:szCs w:val="20"/>
          <w:lang w:val="sr-Cyrl-CS"/>
        </w:rPr>
      </w:pPr>
      <w:r>
        <w:rPr>
          <w:rFonts w:cs="Times New Roman"/>
          <w:sz w:val="20"/>
          <w:szCs w:val="20"/>
          <w:lang w:val="sr-Cyrl-CS"/>
        </w:rPr>
        <w:sym w:font="Symbol" w:char="F0B7"/>
      </w:r>
      <w:r>
        <w:rPr>
          <w:rFonts w:cs="Times New Roman"/>
          <w:sz w:val="20"/>
          <w:szCs w:val="20"/>
          <w:lang w:val="sr-Cyrl-CS"/>
        </w:rPr>
        <w:tab/>
      </w:r>
      <w:r w:rsidR="00336150" w:rsidRPr="009B34E5">
        <w:rPr>
          <w:rFonts w:cs="Times New Roman"/>
          <w:sz w:val="20"/>
          <w:szCs w:val="20"/>
          <w:lang w:val="sr-Cyrl-CS"/>
        </w:rPr>
        <w:t>Постоји тренд повећања температура (просечно за 2</w:t>
      </w:r>
      <w:r w:rsidR="00336150" w:rsidRPr="009B34E5">
        <w:rPr>
          <w:rFonts w:cs="Times New Roman"/>
          <w:sz w:val="20"/>
          <w:szCs w:val="20"/>
          <w:vertAlign w:val="superscript"/>
          <w:lang w:val="sr-Cyrl-CS"/>
        </w:rPr>
        <w:t>0</w:t>
      </w:r>
      <w:r w:rsidR="00336150" w:rsidRPr="009B34E5">
        <w:rPr>
          <w:rFonts w:cs="Times New Roman"/>
          <w:sz w:val="20"/>
          <w:szCs w:val="20"/>
          <w:lang w:val="sr-Cyrl-CS"/>
        </w:rPr>
        <w:t xml:space="preserve">С до половине века, по најблажем сценарију), али су повећања већа у </w:t>
      </w:r>
      <w:r w:rsidR="001F5441" w:rsidRPr="009B34E5">
        <w:rPr>
          <w:rFonts w:cs="Times New Roman"/>
          <w:sz w:val="20"/>
          <w:szCs w:val="20"/>
          <w:lang w:val="sr-Cyrl-CS"/>
        </w:rPr>
        <w:t xml:space="preserve">топлом делу године. </w:t>
      </w:r>
      <w:r w:rsidR="003469AF" w:rsidRPr="009B34E5">
        <w:rPr>
          <w:rFonts w:cs="Times New Roman"/>
          <w:sz w:val="20"/>
          <w:szCs w:val="20"/>
          <w:lang w:val="sr-Cyrl-CS"/>
        </w:rPr>
        <w:t>Повећава се број тропс</w:t>
      </w:r>
      <w:r w:rsidR="003363C6" w:rsidRPr="009B34E5">
        <w:rPr>
          <w:rFonts w:cs="Times New Roman"/>
          <w:sz w:val="20"/>
          <w:szCs w:val="20"/>
          <w:lang w:val="sr-Cyrl-CS"/>
        </w:rPr>
        <w:t>к</w:t>
      </w:r>
      <w:r w:rsidR="003469AF" w:rsidRPr="009B34E5">
        <w:rPr>
          <w:rFonts w:cs="Times New Roman"/>
          <w:sz w:val="20"/>
          <w:szCs w:val="20"/>
          <w:lang w:val="sr-Cyrl-CS"/>
        </w:rPr>
        <w:t xml:space="preserve">их дана и дужина трајање топлотних таласа. </w:t>
      </w:r>
    </w:p>
    <w:p w14:paraId="41516A70" w14:textId="210243A8" w:rsidR="001F5441" w:rsidRPr="009B34E5" w:rsidRDefault="00140C11" w:rsidP="00734748">
      <w:pPr>
        <w:tabs>
          <w:tab w:val="left" w:pos="284"/>
        </w:tabs>
        <w:spacing w:before="160"/>
        <w:jc w:val="both"/>
        <w:rPr>
          <w:rFonts w:cs="Times New Roman"/>
          <w:sz w:val="20"/>
          <w:szCs w:val="20"/>
          <w:lang w:val="sr-Cyrl-CS"/>
        </w:rPr>
      </w:pPr>
      <w:r>
        <w:rPr>
          <w:rFonts w:cs="Times New Roman"/>
          <w:sz w:val="20"/>
          <w:szCs w:val="20"/>
          <w:lang w:val="sr-Cyrl-CS"/>
        </w:rPr>
        <w:sym w:font="Symbol" w:char="F0B7"/>
      </w:r>
      <w:r>
        <w:rPr>
          <w:rFonts w:cs="Times New Roman"/>
          <w:sz w:val="20"/>
          <w:szCs w:val="20"/>
          <w:lang w:val="sr-Cyrl-CS"/>
        </w:rPr>
        <w:tab/>
      </w:r>
      <w:r w:rsidR="0018711D" w:rsidRPr="009B34E5">
        <w:rPr>
          <w:rFonts w:cs="Times New Roman"/>
          <w:sz w:val="20"/>
          <w:szCs w:val="20"/>
          <w:lang w:val="sr-Cyrl-CS"/>
        </w:rPr>
        <w:t xml:space="preserve">Падавине се мењају на врло неповољан начин: повећавају се </w:t>
      </w:r>
      <w:r w:rsidR="003363C6" w:rsidRPr="009B34E5">
        <w:rPr>
          <w:rFonts w:cs="Times New Roman"/>
          <w:sz w:val="20"/>
          <w:szCs w:val="20"/>
          <w:lang w:val="sr-Cyrl-CS"/>
        </w:rPr>
        <w:t xml:space="preserve">зими и </w:t>
      </w:r>
      <w:r w:rsidR="0018711D" w:rsidRPr="009B34E5">
        <w:rPr>
          <w:rFonts w:cs="Times New Roman"/>
          <w:sz w:val="20"/>
          <w:szCs w:val="20"/>
          <w:lang w:val="sr-Cyrl-CS"/>
        </w:rPr>
        <w:t>у пролеће, али се значајно смањују у летњем, вегетаци</w:t>
      </w:r>
      <w:r w:rsidR="001A1A5D" w:rsidRPr="009B34E5">
        <w:rPr>
          <w:rFonts w:cs="Times New Roman"/>
          <w:sz w:val="20"/>
          <w:szCs w:val="20"/>
          <w:lang w:val="sr-Cyrl-CS"/>
        </w:rPr>
        <w:t>о</w:t>
      </w:r>
      <w:r w:rsidR="0018711D" w:rsidRPr="009B34E5">
        <w:rPr>
          <w:rFonts w:cs="Times New Roman"/>
          <w:sz w:val="20"/>
          <w:szCs w:val="20"/>
          <w:lang w:val="sr-Cyrl-CS"/>
        </w:rPr>
        <w:t>н</w:t>
      </w:r>
      <w:r w:rsidR="001A1A5D" w:rsidRPr="009B34E5">
        <w:rPr>
          <w:rFonts w:cs="Times New Roman"/>
          <w:sz w:val="20"/>
          <w:szCs w:val="20"/>
          <w:lang w:val="sr-Cyrl-CS"/>
        </w:rPr>
        <w:t>о</w:t>
      </w:r>
      <w:r w:rsidR="0018711D" w:rsidRPr="009B34E5">
        <w:rPr>
          <w:rFonts w:cs="Times New Roman"/>
          <w:sz w:val="20"/>
          <w:szCs w:val="20"/>
          <w:lang w:val="sr-Cyrl-CS"/>
        </w:rPr>
        <w:t>м делу године</w:t>
      </w:r>
      <w:r w:rsidR="002C76EB" w:rsidRPr="009B34E5">
        <w:rPr>
          <w:rFonts w:cs="Times New Roman"/>
          <w:sz w:val="20"/>
          <w:szCs w:val="20"/>
          <w:lang w:val="sr-Cyrl-CS"/>
        </w:rPr>
        <w:t xml:space="preserve"> (и преко 14% по најблажем сценарију)</w:t>
      </w:r>
      <w:r w:rsidR="0018711D" w:rsidRPr="009B34E5">
        <w:rPr>
          <w:rFonts w:cs="Times New Roman"/>
          <w:sz w:val="20"/>
          <w:szCs w:val="20"/>
          <w:lang w:val="sr-Cyrl-CS"/>
        </w:rPr>
        <w:t>. Зими ће се</w:t>
      </w:r>
      <w:r w:rsidR="003469AF" w:rsidRPr="009B34E5">
        <w:rPr>
          <w:rFonts w:cs="Times New Roman"/>
          <w:sz w:val="20"/>
          <w:szCs w:val="20"/>
          <w:lang w:val="sr-Cyrl-CS"/>
        </w:rPr>
        <w:t xml:space="preserve"> </w:t>
      </w:r>
      <w:r w:rsidR="0018711D" w:rsidRPr="009B34E5">
        <w:rPr>
          <w:rFonts w:cs="Times New Roman"/>
          <w:sz w:val="20"/>
          <w:szCs w:val="20"/>
          <w:lang w:val="sr-Cyrl-CS"/>
        </w:rPr>
        <w:t>смањивати снежн</w:t>
      </w:r>
      <w:r w:rsidR="003469AF" w:rsidRPr="009B34E5">
        <w:rPr>
          <w:rFonts w:cs="Times New Roman"/>
          <w:sz w:val="20"/>
          <w:szCs w:val="20"/>
          <w:lang w:val="sr-Cyrl-CS"/>
        </w:rPr>
        <w:t>е</w:t>
      </w:r>
      <w:r w:rsidR="0018711D" w:rsidRPr="009B34E5">
        <w:rPr>
          <w:rFonts w:cs="Times New Roman"/>
          <w:sz w:val="20"/>
          <w:szCs w:val="20"/>
          <w:lang w:val="sr-Cyrl-CS"/>
        </w:rPr>
        <w:t xml:space="preserve"> падавине</w:t>
      </w:r>
      <w:r w:rsidR="00656277" w:rsidRPr="009B34E5">
        <w:rPr>
          <w:rFonts w:cs="Times New Roman"/>
          <w:sz w:val="20"/>
          <w:szCs w:val="20"/>
          <w:lang w:val="sr-Cyrl-CS"/>
        </w:rPr>
        <w:t xml:space="preserve"> и замењивати кишом</w:t>
      </w:r>
      <w:r w:rsidR="002C76EB" w:rsidRPr="009B34E5">
        <w:rPr>
          <w:rFonts w:cs="Times New Roman"/>
          <w:sz w:val="20"/>
          <w:szCs w:val="20"/>
          <w:lang w:val="sr-Cyrl-CS"/>
        </w:rPr>
        <w:t xml:space="preserve">. </w:t>
      </w:r>
      <w:r w:rsidR="002C76EB" w:rsidRPr="009B34E5">
        <w:rPr>
          <w:rFonts w:cs="Times New Roman"/>
          <w:sz w:val="20"/>
          <w:szCs w:val="20"/>
          <w:lang w:val="sr-Cyrl-CS"/>
        </w:rPr>
        <w:lastRenderedPageBreak/>
        <w:t xml:space="preserve">што је врло </w:t>
      </w:r>
      <w:r w:rsidR="0018711D" w:rsidRPr="009B34E5">
        <w:rPr>
          <w:rFonts w:cs="Times New Roman"/>
          <w:sz w:val="20"/>
          <w:szCs w:val="20"/>
          <w:lang w:val="sr-Cyrl-CS"/>
        </w:rPr>
        <w:t xml:space="preserve">неповољно </w:t>
      </w:r>
      <w:r w:rsidR="002C76EB" w:rsidRPr="009B34E5">
        <w:rPr>
          <w:rFonts w:cs="Times New Roman"/>
          <w:sz w:val="20"/>
          <w:szCs w:val="20"/>
          <w:lang w:val="sr-Cyrl-CS"/>
        </w:rPr>
        <w:t>са гледишта</w:t>
      </w:r>
      <w:r w:rsidR="0018711D" w:rsidRPr="009B34E5">
        <w:rPr>
          <w:rFonts w:cs="Times New Roman"/>
          <w:sz w:val="20"/>
          <w:szCs w:val="20"/>
          <w:lang w:val="sr-Cyrl-CS"/>
        </w:rPr>
        <w:t xml:space="preserve"> </w:t>
      </w:r>
      <w:r w:rsidR="002C76EB" w:rsidRPr="009B34E5">
        <w:rPr>
          <w:rFonts w:cs="Times New Roman"/>
          <w:sz w:val="20"/>
          <w:szCs w:val="20"/>
          <w:lang w:val="sr-Cyrl-CS"/>
        </w:rPr>
        <w:t xml:space="preserve">интензитета </w:t>
      </w:r>
      <w:r w:rsidR="0018711D" w:rsidRPr="009B34E5">
        <w:rPr>
          <w:rFonts w:cs="Times New Roman"/>
          <w:sz w:val="20"/>
          <w:szCs w:val="20"/>
          <w:lang w:val="sr-Cyrl-CS"/>
        </w:rPr>
        <w:t>обнављањ</w:t>
      </w:r>
      <w:r w:rsidR="002C76EB" w:rsidRPr="009B34E5">
        <w:rPr>
          <w:rFonts w:cs="Times New Roman"/>
          <w:sz w:val="20"/>
          <w:szCs w:val="20"/>
          <w:lang w:val="sr-Cyrl-CS"/>
        </w:rPr>
        <w:t>а</w:t>
      </w:r>
      <w:r w:rsidR="0018711D" w:rsidRPr="009B34E5">
        <w:rPr>
          <w:rFonts w:cs="Times New Roman"/>
          <w:sz w:val="20"/>
          <w:szCs w:val="20"/>
          <w:lang w:val="sr-Cyrl-CS"/>
        </w:rPr>
        <w:t xml:space="preserve"> подземних вод</w:t>
      </w:r>
      <w:r w:rsidR="002C76EB" w:rsidRPr="009B34E5">
        <w:rPr>
          <w:rFonts w:cs="Times New Roman"/>
          <w:sz w:val="20"/>
          <w:szCs w:val="20"/>
          <w:lang w:val="sr-Cyrl-CS"/>
        </w:rPr>
        <w:t>а</w:t>
      </w:r>
      <w:r w:rsidR="003469AF" w:rsidRPr="009B34E5">
        <w:rPr>
          <w:rFonts w:cs="Times New Roman"/>
          <w:sz w:val="20"/>
          <w:szCs w:val="20"/>
          <w:lang w:val="sr-Cyrl-CS"/>
        </w:rPr>
        <w:t>.</w:t>
      </w:r>
      <w:r w:rsidR="0018711D" w:rsidRPr="009B34E5">
        <w:rPr>
          <w:rFonts w:cs="Times New Roman"/>
          <w:sz w:val="20"/>
          <w:szCs w:val="20"/>
          <w:lang w:val="sr-Cyrl-CS"/>
        </w:rPr>
        <w:t xml:space="preserve"> </w:t>
      </w:r>
    </w:p>
    <w:p w14:paraId="37425F32" w14:textId="7D50D678" w:rsidR="003469AF" w:rsidRPr="009B34E5" w:rsidRDefault="00140C11" w:rsidP="00734748">
      <w:pPr>
        <w:tabs>
          <w:tab w:val="left" w:pos="284"/>
        </w:tabs>
        <w:spacing w:before="160"/>
        <w:jc w:val="both"/>
        <w:rPr>
          <w:rFonts w:cs="Times New Roman"/>
          <w:sz w:val="20"/>
          <w:szCs w:val="20"/>
          <w:lang w:val="sr-Cyrl-CS"/>
        </w:rPr>
      </w:pPr>
      <w:r>
        <w:rPr>
          <w:rFonts w:cs="Times New Roman"/>
          <w:sz w:val="20"/>
          <w:szCs w:val="20"/>
          <w:lang w:val="sr-Cyrl-CS"/>
        </w:rPr>
        <w:sym w:font="Symbol" w:char="F0B7"/>
      </w:r>
      <w:r>
        <w:rPr>
          <w:rFonts w:cs="Times New Roman"/>
          <w:sz w:val="20"/>
          <w:szCs w:val="20"/>
          <w:lang w:val="sr-Cyrl-CS"/>
        </w:rPr>
        <w:tab/>
      </w:r>
      <w:r w:rsidR="002C76EB" w:rsidRPr="009B34E5">
        <w:rPr>
          <w:rFonts w:cs="Times New Roman"/>
          <w:sz w:val="20"/>
          <w:szCs w:val="20"/>
          <w:lang w:val="sr-Cyrl-CS"/>
        </w:rPr>
        <w:t>Просечни протоци се мењају неравномерно по територији Србије. На Дунаву</w:t>
      </w:r>
      <w:r w:rsidR="00430B14" w:rsidRPr="009B34E5">
        <w:rPr>
          <w:rFonts w:cs="Times New Roman"/>
          <w:sz w:val="20"/>
          <w:szCs w:val="20"/>
          <w:lang w:val="sr-Cyrl-CS"/>
        </w:rPr>
        <w:t xml:space="preserve">, Сави </w:t>
      </w:r>
      <w:r w:rsidR="002C76EB" w:rsidRPr="009B34E5">
        <w:rPr>
          <w:rFonts w:cs="Times New Roman"/>
          <w:sz w:val="20"/>
          <w:szCs w:val="20"/>
          <w:lang w:val="sr-Cyrl-CS"/>
        </w:rPr>
        <w:t>и Тиси долази до благо</w:t>
      </w:r>
      <w:r w:rsidR="00430B14" w:rsidRPr="009B34E5">
        <w:rPr>
          <w:rFonts w:cs="Times New Roman"/>
          <w:sz w:val="20"/>
          <w:szCs w:val="20"/>
          <w:lang w:val="sr-Cyrl-CS"/>
        </w:rPr>
        <w:t xml:space="preserve">г повећања (2-4%), али се </w:t>
      </w:r>
      <w:r w:rsidR="000E7D0A" w:rsidRPr="009B34E5">
        <w:rPr>
          <w:rFonts w:cs="Times New Roman"/>
          <w:sz w:val="20"/>
          <w:szCs w:val="20"/>
          <w:lang w:val="sr-Cyrl-CS"/>
        </w:rPr>
        <w:t>на домаћим рекама (све три Мораве, Ибар) очекују смањења од по неколико процената.</w:t>
      </w:r>
    </w:p>
    <w:p w14:paraId="5D59679E" w14:textId="2DB9FE84" w:rsidR="007468BE" w:rsidRPr="009B34E5" w:rsidRDefault="00140C11" w:rsidP="00734748">
      <w:pPr>
        <w:tabs>
          <w:tab w:val="left" w:pos="284"/>
        </w:tabs>
        <w:spacing w:before="160"/>
        <w:jc w:val="both"/>
        <w:rPr>
          <w:rFonts w:cs="Times New Roman"/>
          <w:sz w:val="20"/>
          <w:szCs w:val="20"/>
          <w:lang w:val="sr-Cyrl-RS"/>
        </w:rPr>
      </w:pPr>
      <w:r>
        <w:rPr>
          <w:rFonts w:cs="Times New Roman"/>
          <w:sz w:val="20"/>
          <w:szCs w:val="20"/>
          <w:lang w:val="sr-Cyrl-CS"/>
        </w:rPr>
        <w:sym w:font="Symbol" w:char="F0B7"/>
      </w:r>
      <w:r>
        <w:rPr>
          <w:rFonts w:cs="Times New Roman"/>
          <w:sz w:val="20"/>
          <w:szCs w:val="20"/>
          <w:lang w:val="sr-Cyrl-CS"/>
        </w:rPr>
        <w:tab/>
      </w:r>
      <w:r w:rsidR="000E7D0A" w:rsidRPr="009B34E5">
        <w:rPr>
          <w:rFonts w:cs="Times New Roman"/>
          <w:sz w:val="20"/>
          <w:szCs w:val="20"/>
          <w:lang w:val="sr-Cyrl-CS"/>
        </w:rPr>
        <w:t>Врло неповољна је промена режима п</w:t>
      </w:r>
      <w:r w:rsidR="00812F78" w:rsidRPr="009B34E5">
        <w:rPr>
          <w:rFonts w:cs="Times New Roman"/>
          <w:sz w:val="20"/>
          <w:szCs w:val="20"/>
          <w:lang w:val="sr-Cyrl-CS"/>
        </w:rPr>
        <w:t>ротицаја</w:t>
      </w:r>
      <w:r w:rsidR="00DC54CB" w:rsidRPr="009B34E5">
        <w:rPr>
          <w:rFonts w:cs="Times New Roman"/>
          <w:sz w:val="20"/>
          <w:szCs w:val="20"/>
          <w:lang w:val="sr-Cyrl-CS"/>
        </w:rPr>
        <w:t xml:space="preserve">: </w:t>
      </w:r>
      <w:r w:rsidR="000E6693" w:rsidRPr="009B34E5">
        <w:rPr>
          <w:rFonts w:cs="Times New Roman"/>
          <w:sz w:val="20"/>
          <w:szCs w:val="20"/>
          <w:lang w:val="sr-Cyrl-CS"/>
        </w:rPr>
        <w:t>повећавају се протицаји у хладном делу године (</w:t>
      </w:r>
      <w:r w:rsidR="000E6693" w:rsidRPr="009B34E5">
        <w:rPr>
          <w:rFonts w:cs="Times New Roman"/>
          <w:sz w:val="20"/>
          <w:szCs w:val="20"/>
        </w:rPr>
        <w:t>XI</w:t>
      </w:r>
      <w:r w:rsidR="000E6693" w:rsidRPr="009B34E5">
        <w:rPr>
          <w:rFonts w:cs="Times New Roman"/>
          <w:sz w:val="20"/>
          <w:szCs w:val="20"/>
          <w:lang w:val="sr-Cyrl-CS"/>
        </w:rPr>
        <w:t xml:space="preserve">, </w:t>
      </w:r>
      <w:r w:rsidR="000E6693" w:rsidRPr="009B34E5">
        <w:rPr>
          <w:rFonts w:cs="Times New Roman"/>
          <w:sz w:val="20"/>
          <w:szCs w:val="20"/>
        </w:rPr>
        <w:t>XII</w:t>
      </w:r>
      <w:r w:rsidR="000E6693" w:rsidRPr="009B34E5">
        <w:rPr>
          <w:rFonts w:cs="Times New Roman"/>
          <w:sz w:val="20"/>
          <w:szCs w:val="20"/>
          <w:lang w:val="sr-Cyrl-CS"/>
        </w:rPr>
        <w:t xml:space="preserve">, </w:t>
      </w:r>
      <w:r w:rsidR="000E6693" w:rsidRPr="009B34E5">
        <w:rPr>
          <w:rFonts w:cs="Times New Roman"/>
          <w:sz w:val="20"/>
          <w:szCs w:val="20"/>
        </w:rPr>
        <w:t>I</w:t>
      </w:r>
      <w:r w:rsidR="000E6693" w:rsidRPr="009B34E5">
        <w:rPr>
          <w:rFonts w:cs="Times New Roman"/>
          <w:sz w:val="20"/>
          <w:szCs w:val="20"/>
          <w:lang w:val="sr-Cyrl-CS"/>
        </w:rPr>
        <w:t xml:space="preserve">, </w:t>
      </w:r>
      <w:r w:rsidR="000E6693" w:rsidRPr="009B34E5">
        <w:rPr>
          <w:rFonts w:cs="Times New Roman"/>
          <w:sz w:val="20"/>
          <w:szCs w:val="20"/>
        </w:rPr>
        <w:t>II</w:t>
      </w:r>
      <w:r w:rsidR="000E6693" w:rsidRPr="009B34E5">
        <w:rPr>
          <w:rFonts w:cs="Times New Roman"/>
          <w:sz w:val="20"/>
          <w:szCs w:val="20"/>
          <w:lang w:val="sr-Cyrl-CS"/>
        </w:rPr>
        <w:t xml:space="preserve"> </w:t>
      </w:r>
      <w:r w:rsidR="000E6693" w:rsidRPr="009B34E5">
        <w:rPr>
          <w:rFonts w:cs="Times New Roman"/>
          <w:sz w:val="20"/>
          <w:szCs w:val="20"/>
        </w:rPr>
        <w:t>i</w:t>
      </w:r>
      <w:r w:rsidR="000E6693" w:rsidRPr="009B34E5">
        <w:rPr>
          <w:rFonts w:cs="Times New Roman"/>
          <w:sz w:val="20"/>
          <w:szCs w:val="20"/>
          <w:lang w:val="sr-Cyrl-CS"/>
        </w:rPr>
        <w:t xml:space="preserve"> </w:t>
      </w:r>
      <w:r w:rsidR="000E6693" w:rsidRPr="009B34E5">
        <w:rPr>
          <w:rFonts w:cs="Times New Roman"/>
          <w:sz w:val="20"/>
          <w:szCs w:val="20"/>
        </w:rPr>
        <w:t>III</w:t>
      </w:r>
      <w:r w:rsidR="000E6693" w:rsidRPr="009B34E5">
        <w:rPr>
          <w:rFonts w:cs="Times New Roman"/>
          <w:sz w:val="20"/>
          <w:szCs w:val="20"/>
          <w:lang w:val="sr-Cyrl-CS"/>
        </w:rPr>
        <w:t xml:space="preserve">), </w:t>
      </w:r>
      <w:r w:rsidR="000E6693" w:rsidRPr="009B34E5">
        <w:rPr>
          <w:rFonts w:cs="Times New Roman"/>
          <w:sz w:val="20"/>
          <w:szCs w:val="20"/>
          <w:lang w:val="sr-Cyrl-RS"/>
        </w:rPr>
        <w:t xml:space="preserve">док се значајно смањују у топлом, вегетационом делу године. </w:t>
      </w:r>
      <w:r w:rsidR="0092099D" w:rsidRPr="009B34E5">
        <w:rPr>
          <w:rFonts w:cs="Times New Roman"/>
          <w:sz w:val="20"/>
          <w:szCs w:val="20"/>
          <w:lang w:val="sr-Cyrl-RS"/>
        </w:rPr>
        <w:t>У већ у наредној деценији очекује се да ће се највећи дневни протицаји повећати за преко 15%, доћ ће се смањење најмањих протицаја бити око 25%</w:t>
      </w:r>
      <w:r w:rsidR="007468BE" w:rsidRPr="009B34E5">
        <w:rPr>
          <w:rFonts w:cs="Times New Roman"/>
          <w:sz w:val="20"/>
          <w:szCs w:val="20"/>
          <w:lang w:val="sr-Cyrl-RS"/>
        </w:rPr>
        <w:t xml:space="preserve">, уз тенденцију даљег смањивања. Последице су веома озбиљне: биће неопходни врло сложени системи са акумулацијама, којима се једино може утицати на побољшавање тако неравномерних протока. </w:t>
      </w:r>
    </w:p>
    <w:p w14:paraId="659A0B02" w14:textId="5253C0FC" w:rsidR="001A5DA0" w:rsidRPr="009B34E5" w:rsidRDefault="00140C11" w:rsidP="00734748">
      <w:pPr>
        <w:tabs>
          <w:tab w:val="left" w:pos="284"/>
        </w:tabs>
        <w:spacing w:before="160"/>
        <w:jc w:val="both"/>
        <w:rPr>
          <w:rFonts w:cs="Times New Roman"/>
          <w:sz w:val="20"/>
          <w:szCs w:val="20"/>
          <w:lang w:val="sr-Cyrl-CS"/>
        </w:rPr>
      </w:pPr>
      <w:r>
        <w:rPr>
          <w:rFonts w:cs="Times New Roman"/>
          <w:sz w:val="20"/>
          <w:szCs w:val="20"/>
          <w:lang w:val="sr-Cyrl-CS"/>
        </w:rPr>
        <w:sym w:font="Symbol" w:char="F0B7"/>
      </w:r>
      <w:r>
        <w:rPr>
          <w:rFonts w:cs="Times New Roman"/>
          <w:sz w:val="20"/>
          <w:szCs w:val="20"/>
          <w:lang w:val="sr-Cyrl-CS"/>
        </w:rPr>
        <w:tab/>
      </w:r>
      <w:r w:rsidR="001A1A5D" w:rsidRPr="009B34E5">
        <w:rPr>
          <w:rFonts w:cs="Times New Roman"/>
          <w:sz w:val="20"/>
          <w:szCs w:val="20"/>
          <w:lang w:val="sr-Cyrl-CS"/>
        </w:rPr>
        <w:t xml:space="preserve">Посебно је неповољна појава смањења интензитета обнављања подземних вода, која се </w:t>
      </w:r>
      <w:r w:rsidR="00656277" w:rsidRPr="009B34E5">
        <w:rPr>
          <w:rFonts w:cs="Times New Roman"/>
          <w:sz w:val="20"/>
          <w:szCs w:val="20"/>
          <w:lang w:val="sr-Cyrl-CS"/>
        </w:rPr>
        <w:t xml:space="preserve">већ </w:t>
      </w:r>
      <w:r w:rsidR="001A1A5D" w:rsidRPr="009B34E5">
        <w:rPr>
          <w:rFonts w:cs="Times New Roman"/>
          <w:sz w:val="20"/>
          <w:szCs w:val="20"/>
          <w:lang w:val="sr-Cyrl-CS"/>
        </w:rPr>
        <w:t xml:space="preserve">увелико очитује. </w:t>
      </w:r>
      <w:r w:rsidR="00065D8F" w:rsidRPr="009B34E5">
        <w:rPr>
          <w:rFonts w:cs="Times New Roman"/>
          <w:sz w:val="20"/>
          <w:szCs w:val="20"/>
          <w:lang w:val="sr-Cyrl-CS"/>
        </w:rPr>
        <w:t xml:space="preserve">То смањење </w:t>
      </w:r>
      <w:r w:rsidR="00F924D5" w:rsidRPr="009B34E5">
        <w:rPr>
          <w:rFonts w:cs="Times New Roman"/>
          <w:sz w:val="20"/>
          <w:szCs w:val="20"/>
          <w:lang w:val="sr-Cyrl-CS"/>
        </w:rPr>
        <w:t>је највеће током лета и јесени</w:t>
      </w:r>
      <w:r w:rsidR="00656277" w:rsidRPr="009B34E5">
        <w:rPr>
          <w:rFonts w:cs="Times New Roman"/>
          <w:sz w:val="20"/>
          <w:szCs w:val="20"/>
          <w:lang w:val="sr-Cyrl-CS"/>
        </w:rPr>
        <w:t xml:space="preserve"> и</w:t>
      </w:r>
      <w:r w:rsidR="00F924D5" w:rsidRPr="009B34E5">
        <w:rPr>
          <w:rFonts w:cs="Times New Roman"/>
          <w:sz w:val="20"/>
          <w:szCs w:val="20"/>
          <w:lang w:val="sr-Cyrl-CS"/>
        </w:rPr>
        <w:t xml:space="preserve"> биће све неповољније током времена, достижући </w:t>
      </w:r>
      <w:r w:rsidR="00823B93" w:rsidRPr="009B34E5">
        <w:rPr>
          <w:rFonts w:cs="Times New Roman"/>
          <w:sz w:val="20"/>
          <w:szCs w:val="20"/>
          <w:lang w:val="sr-Cyrl-CS"/>
        </w:rPr>
        <w:t xml:space="preserve">смањења </w:t>
      </w:r>
      <w:r w:rsidR="00F924D5" w:rsidRPr="009B34E5">
        <w:rPr>
          <w:rFonts w:cs="Times New Roman"/>
          <w:sz w:val="20"/>
          <w:szCs w:val="20"/>
          <w:lang w:val="sr-Cyrl-CS"/>
        </w:rPr>
        <w:t xml:space="preserve">и преко 60-70%. </w:t>
      </w:r>
      <w:r w:rsidR="00823B93" w:rsidRPr="009B34E5">
        <w:rPr>
          <w:rFonts w:cs="Times New Roman"/>
          <w:sz w:val="20"/>
          <w:szCs w:val="20"/>
          <w:lang w:val="sr-Cyrl-CS"/>
        </w:rPr>
        <w:t>Тај процес је и</w:t>
      </w:r>
      <w:r w:rsidR="00F924D5" w:rsidRPr="009B34E5">
        <w:rPr>
          <w:rFonts w:cs="Times New Roman"/>
          <w:sz w:val="20"/>
          <w:szCs w:val="20"/>
          <w:lang w:val="sr-Cyrl-CS"/>
        </w:rPr>
        <w:t>зузетно наповољ</w:t>
      </w:r>
      <w:r w:rsidR="00823B93" w:rsidRPr="009B34E5">
        <w:rPr>
          <w:rFonts w:cs="Times New Roman"/>
          <w:sz w:val="20"/>
          <w:szCs w:val="20"/>
          <w:lang w:val="sr-Cyrl-CS"/>
        </w:rPr>
        <w:t>а</w:t>
      </w:r>
      <w:r w:rsidR="00F924D5" w:rsidRPr="009B34E5">
        <w:rPr>
          <w:rFonts w:cs="Times New Roman"/>
          <w:sz w:val="20"/>
          <w:szCs w:val="20"/>
          <w:lang w:val="sr-Cyrl-CS"/>
        </w:rPr>
        <w:t xml:space="preserve">н, јер ће многа насеља која </w:t>
      </w:r>
      <w:r w:rsidR="00823B93" w:rsidRPr="009B34E5">
        <w:rPr>
          <w:rFonts w:cs="Times New Roman"/>
          <w:sz w:val="20"/>
          <w:szCs w:val="20"/>
          <w:lang w:val="sr-Cyrl-CS"/>
        </w:rPr>
        <w:t xml:space="preserve">су </w:t>
      </w:r>
      <w:r w:rsidR="00F924D5" w:rsidRPr="009B34E5">
        <w:rPr>
          <w:rFonts w:cs="Times New Roman"/>
          <w:sz w:val="20"/>
          <w:szCs w:val="20"/>
          <w:lang w:val="sr-Cyrl-CS"/>
        </w:rPr>
        <w:t xml:space="preserve">се </w:t>
      </w:r>
      <w:r w:rsidR="00823B93" w:rsidRPr="009B34E5">
        <w:rPr>
          <w:rFonts w:cs="Times New Roman"/>
          <w:sz w:val="20"/>
          <w:szCs w:val="20"/>
          <w:lang w:val="sr-Cyrl-CS"/>
        </w:rPr>
        <w:t xml:space="preserve">до </w:t>
      </w:r>
      <w:r w:rsidR="00F924D5" w:rsidRPr="009B34E5">
        <w:rPr>
          <w:rFonts w:cs="Times New Roman"/>
          <w:sz w:val="20"/>
          <w:szCs w:val="20"/>
          <w:lang w:val="sr-Cyrl-CS"/>
        </w:rPr>
        <w:t>сада усп</w:t>
      </w:r>
      <w:r w:rsidR="00823B93" w:rsidRPr="009B34E5">
        <w:rPr>
          <w:rFonts w:cs="Times New Roman"/>
          <w:sz w:val="20"/>
          <w:szCs w:val="20"/>
          <w:lang w:val="sr-Cyrl-CS"/>
        </w:rPr>
        <w:t>ешно снабдевала водом из локалних изворишта подземних вода (врела, бунари) морати да се повез</w:t>
      </w:r>
      <w:r w:rsidR="00656277" w:rsidRPr="009B34E5">
        <w:rPr>
          <w:rFonts w:cs="Times New Roman"/>
          <w:sz w:val="20"/>
          <w:szCs w:val="20"/>
          <w:lang w:val="sr-Cyrl-CS"/>
        </w:rPr>
        <w:t>у</w:t>
      </w:r>
      <w:r w:rsidR="00823B93" w:rsidRPr="009B34E5">
        <w:rPr>
          <w:rFonts w:cs="Times New Roman"/>
          <w:sz w:val="20"/>
          <w:szCs w:val="20"/>
          <w:lang w:val="sr-Cyrl-CS"/>
        </w:rPr>
        <w:t xml:space="preserve">ју са регионалним системима који се </w:t>
      </w:r>
      <w:r w:rsidR="00656277" w:rsidRPr="009B34E5">
        <w:rPr>
          <w:rFonts w:cs="Times New Roman"/>
          <w:sz w:val="20"/>
          <w:szCs w:val="20"/>
          <w:lang w:val="sr-Cyrl-CS"/>
        </w:rPr>
        <w:t xml:space="preserve">поред локланих изворишта подземних вода </w:t>
      </w:r>
      <w:r w:rsidR="00823B93" w:rsidRPr="009B34E5">
        <w:rPr>
          <w:rFonts w:cs="Times New Roman"/>
          <w:sz w:val="20"/>
          <w:szCs w:val="20"/>
          <w:lang w:val="sr-Cyrl-CS"/>
        </w:rPr>
        <w:t xml:space="preserve">ослањају </w:t>
      </w:r>
      <w:r w:rsidR="00656277" w:rsidRPr="009B34E5">
        <w:rPr>
          <w:rFonts w:cs="Times New Roman"/>
          <w:sz w:val="20"/>
          <w:szCs w:val="20"/>
          <w:lang w:val="sr-Cyrl-CS"/>
        </w:rPr>
        <w:t xml:space="preserve">и </w:t>
      </w:r>
      <w:r w:rsidR="00823B93" w:rsidRPr="009B34E5">
        <w:rPr>
          <w:rFonts w:cs="Times New Roman"/>
          <w:sz w:val="20"/>
          <w:szCs w:val="20"/>
          <w:lang w:val="sr-Cyrl-CS"/>
        </w:rPr>
        <w:t xml:space="preserve">на акумулације.  </w:t>
      </w:r>
    </w:p>
    <w:p w14:paraId="146E974F" w14:textId="77777777" w:rsidR="00273EFC" w:rsidRPr="009B34E5" w:rsidRDefault="00273EFC" w:rsidP="00AA2894">
      <w:pPr>
        <w:tabs>
          <w:tab w:val="left" w:pos="426"/>
        </w:tabs>
        <w:jc w:val="both"/>
        <w:rPr>
          <w:rFonts w:cs="Times New Roman"/>
          <w:sz w:val="20"/>
          <w:szCs w:val="20"/>
          <w:lang w:val="sr-Cyrl-CS"/>
        </w:rPr>
      </w:pPr>
    </w:p>
    <w:p w14:paraId="29FF1796" w14:textId="5283FC6B" w:rsidR="00734748" w:rsidRDefault="00CE668E" w:rsidP="009B34E5">
      <w:pPr>
        <w:tabs>
          <w:tab w:val="left" w:pos="284"/>
        </w:tabs>
        <w:jc w:val="both"/>
        <w:rPr>
          <w:rFonts w:cs="Times New Roman"/>
          <w:sz w:val="20"/>
          <w:szCs w:val="20"/>
          <w:lang w:val="sr-Cyrl-RS"/>
        </w:rPr>
      </w:pPr>
      <w:r w:rsidRPr="009B34E5">
        <w:rPr>
          <w:rFonts w:cs="Times New Roman"/>
          <w:b/>
          <w:bCs/>
          <w:sz w:val="20"/>
          <w:szCs w:val="20"/>
          <w:lang w:val="sr-Cyrl-CS"/>
        </w:rPr>
        <w:t>3.</w:t>
      </w:r>
      <w:r w:rsidR="009B34E5" w:rsidRPr="009B34E5">
        <w:rPr>
          <w:rFonts w:cs="Times New Roman"/>
          <w:b/>
          <w:bCs/>
          <w:sz w:val="20"/>
          <w:szCs w:val="20"/>
          <w:lang w:val="sr-Cyrl-CS"/>
        </w:rPr>
        <w:tab/>
      </w:r>
      <w:r w:rsidRPr="009B34E5">
        <w:rPr>
          <w:rFonts w:ascii="Times New Roman Bold" w:hAnsi="Times New Roman Bold" w:cs="Times New Roman"/>
          <w:b/>
          <w:bCs/>
          <w:spacing w:val="-2"/>
          <w:sz w:val="20"/>
          <w:szCs w:val="20"/>
          <w:lang w:val="sr-Cyrl-RS"/>
        </w:rPr>
        <w:t>Стање развоја водопривредне инфраструктуре</w:t>
      </w:r>
      <w:r w:rsidRPr="009B34E5">
        <w:rPr>
          <w:rFonts w:cs="Times New Roman"/>
          <w:sz w:val="20"/>
          <w:szCs w:val="20"/>
          <w:lang w:val="sr-Cyrl-RS"/>
        </w:rPr>
        <w:t xml:space="preserve"> </w:t>
      </w:r>
    </w:p>
    <w:p w14:paraId="0A6531BD" w14:textId="77777777" w:rsidR="00734748" w:rsidRDefault="00734748" w:rsidP="009B34E5">
      <w:pPr>
        <w:tabs>
          <w:tab w:val="left" w:pos="284"/>
        </w:tabs>
        <w:jc w:val="both"/>
        <w:rPr>
          <w:rFonts w:cs="Times New Roman"/>
          <w:sz w:val="20"/>
          <w:szCs w:val="20"/>
          <w:lang w:val="sr-Cyrl-RS"/>
        </w:rPr>
      </w:pPr>
    </w:p>
    <w:p w14:paraId="31817331" w14:textId="3255387F" w:rsidR="003113BB" w:rsidRPr="009B34E5" w:rsidRDefault="00CE668E" w:rsidP="009B34E5">
      <w:pPr>
        <w:tabs>
          <w:tab w:val="left" w:pos="284"/>
        </w:tabs>
        <w:jc w:val="both"/>
        <w:rPr>
          <w:rFonts w:cs="Times New Roman"/>
          <w:sz w:val="20"/>
          <w:szCs w:val="20"/>
          <w:lang w:val="sr-Cyrl-RS"/>
        </w:rPr>
      </w:pPr>
      <w:r w:rsidRPr="009B34E5">
        <w:rPr>
          <w:rFonts w:cs="Times New Roman"/>
          <w:sz w:val="20"/>
          <w:szCs w:val="20"/>
          <w:lang w:val="sr-Cyrl-RS"/>
        </w:rPr>
        <w:t xml:space="preserve">Водопривредна </w:t>
      </w:r>
      <w:r w:rsidR="00656277" w:rsidRPr="009B34E5">
        <w:rPr>
          <w:rFonts w:cs="Times New Roman"/>
          <w:sz w:val="20"/>
          <w:szCs w:val="20"/>
          <w:lang w:val="sr-Cyrl-RS"/>
        </w:rPr>
        <w:t>инфра</w:t>
      </w:r>
      <w:r w:rsidRPr="009B34E5">
        <w:rPr>
          <w:rFonts w:cs="Times New Roman"/>
          <w:sz w:val="20"/>
          <w:szCs w:val="20"/>
          <w:lang w:val="sr-Cyrl-RS"/>
        </w:rPr>
        <w:t xml:space="preserve">структура Србије развија се </w:t>
      </w:r>
      <w:r w:rsidR="00F72D79" w:rsidRPr="009B34E5">
        <w:rPr>
          <w:rFonts w:cs="Times New Roman"/>
          <w:sz w:val="20"/>
          <w:szCs w:val="20"/>
          <w:lang w:val="sr-Cyrl-RS"/>
        </w:rPr>
        <w:t>у складу са принципима који су дефинисани кључним планским документима сектора вода (Водопривредна основа, С</w:t>
      </w:r>
      <w:r w:rsidR="00F864CA" w:rsidRPr="009B34E5">
        <w:rPr>
          <w:rFonts w:cs="Times New Roman"/>
          <w:sz w:val="20"/>
          <w:szCs w:val="20"/>
        </w:rPr>
        <w:t>t</w:t>
      </w:r>
      <w:r w:rsidR="00F72D79" w:rsidRPr="009B34E5">
        <w:rPr>
          <w:rFonts w:cs="Times New Roman"/>
          <w:sz w:val="20"/>
          <w:szCs w:val="20"/>
          <w:lang w:val="sr-Cyrl-RS"/>
        </w:rPr>
        <w:t>ратегија управљања вода, два просторна плана Републике Србије. То подразумева: Србија је јединств</w:t>
      </w:r>
      <w:r w:rsidR="005162AD" w:rsidRPr="009B34E5">
        <w:rPr>
          <w:rFonts w:cs="Times New Roman"/>
          <w:sz w:val="20"/>
          <w:szCs w:val="20"/>
          <w:lang w:val="sr-Cyrl-RS"/>
        </w:rPr>
        <w:t>е</w:t>
      </w:r>
      <w:r w:rsidR="00F72D79" w:rsidRPr="009B34E5">
        <w:rPr>
          <w:rFonts w:cs="Times New Roman"/>
          <w:sz w:val="20"/>
          <w:szCs w:val="20"/>
          <w:lang w:val="sr-Cyrl-RS"/>
        </w:rPr>
        <w:t>н водопривредни простор</w:t>
      </w:r>
      <w:r w:rsidR="004E0ABE" w:rsidRPr="009B34E5">
        <w:rPr>
          <w:rFonts w:cs="Times New Roman"/>
          <w:sz w:val="20"/>
          <w:szCs w:val="20"/>
          <w:lang w:val="sr-Cyrl-RS"/>
        </w:rPr>
        <w:t xml:space="preserve"> у коме се развијају вишена</w:t>
      </w:r>
      <w:r w:rsidR="00583AC3" w:rsidRPr="009B34E5">
        <w:rPr>
          <w:rFonts w:cs="Times New Roman"/>
          <w:sz w:val="20"/>
          <w:szCs w:val="20"/>
          <w:lang w:val="sr-Cyrl-RS"/>
        </w:rPr>
        <w:t>мен</w:t>
      </w:r>
      <w:r w:rsidR="004E0ABE" w:rsidRPr="009B34E5">
        <w:rPr>
          <w:rFonts w:cs="Times New Roman"/>
          <w:sz w:val="20"/>
          <w:szCs w:val="20"/>
          <w:lang w:val="sr-Cyrl-RS"/>
        </w:rPr>
        <w:t xml:space="preserve">ски системи складно уклопљени у окружање; </w:t>
      </w:r>
      <w:r w:rsidR="00F72D79" w:rsidRPr="009B34E5">
        <w:rPr>
          <w:rFonts w:cs="Times New Roman"/>
          <w:sz w:val="20"/>
          <w:szCs w:val="20"/>
          <w:lang w:val="sr-Cyrl-RS"/>
        </w:rPr>
        <w:t xml:space="preserve">у условима оскудних водних ресурса </w:t>
      </w:r>
      <w:r w:rsidR="00563C95" w:rsidRPr="009B34E5">
        <w:rPr>
          <w:rFonts w:cs="Times New Roman"/>
          <w:sz w:val="20"/>
          <w:szCs w:val="20"/>
          <w:lang w:val="sr-Cyrl-RS"/>
        </w:rPr>
        <w:t xml:space="preserve">ради рационализације </w:t>
      </w:r>
      <w:r w:rsidR="00583AC3" w:rsidRPr="009B34E5">
        <w:rPr>
          <w:rFonts w:cs="Times New Roman"/>
          <w:sz w:val="20"/>
          <w:szCs w:val="20"/>
          <w:lang w:val="sr-Cyrl-RS"/>
        </w:rPr>
        <w:t xml:space="preserve">воде и средстава </w:t>
      </w:r>
      <w:r w:rsidR="00F72D79" w:rsidRPr="009B34E5">
        <w:rPr>
          <w:rFonts w:cs="Times New Roman"/>
          <w:sz w:val="20"/>
          <w:szCs w:val="20"/>
          <w:lang w:val="sr-Cyrl-RS"/>
        </w:rPr>
        <w:t>разв</w:t>
      </w:r>
      <w:r w:rsidR="00F864CA" w:rsidRPr="009B34E5">
        <w:rPr>
          <w:rFonts w:cs="Times New Roman"/>
          <w:sz w:val="20"/>
          <w:szCs w:val="20"/>
          <w:lang w:val="sr-Cyrl-RS"/>
        </w:rPr>
        <w:t>и</w:t>
      </w:r>
      <w:r w:rsidR="00F72D79" w:rsidRPr="009B34E5">
        <w:rPr>
          <w:rFonts w:cs="Times New Roman"/>
          <w:sz w:val="20"/>
          <w:szCs w:val="20"/>
          <w:lang w:val="sr-Cyrl-RS"/>
        </w:rPr>
        <w:t xml:space="preserve">јају </w:t>
      </w:r>
      <w:r w:rsidR="00563C95" w:rsidRPr="009B34E5">
        <w:rPr>
          <w:rFonts w:cs="Times New Roman"/>
          <w:sz w:val="20"/>
          <w:szCs w:val="20"/>
          <w:lang w:val="sr-Cyrl-RS"/>
        </w:rPr>
        <w:t xml:space="preserve">се </w:t>
      </w:r>
      <w:r w:rsidR="00F72D79" w:rsidRPr="009B34E5">
        <w:rPr>
          <w:rFonts w:cs="Times New Roman"/>
          <w:sz w:val="20"/>
          <w:szCs w:val="20"/>
          <w:lang w:val="sr-Cyrl-RS"/>
        </w:rPr>
        <w:t xml:space="preserve">две класе система: 18 регионалних система за снабдевање водом насеља и оних потрошача који захтевају воду квалитета за пиће; 11 </w:t>
      </w:r>
      <w:r w:rsidR="004A7D54" w:rsidRPr="009B34E5">
        <w:rPr>
          <w:rFonts w:cs="Times New Roman"/>
          <w:sz w:val="20"/>
          <w:szCs w:val="20"/>
          <w:lang w:val="sr-Cyrl-RS"/>
        </w:rPr>
        <w:t xml:space="preserve">речних система, у оквиру којих </w:t>
      </w:r>
      <w:r w:rsidR="00F864CA" w:rsidRPr="009B34E5">
        <w:rPr>
          <w:rFonts w:cs="Times New Roman"/>
          <w:sz w:val="20"/>
          <w:szCs w:val="20"/>
          <w:lang w:val="sr-Cyrl-RS"/>
        </w:rPr>
        <w:t xml:space="preserve">своје објекте реализују </w:t>
      </w:r>
      <w:r w:rsidR="004A7D54" w:rsidRPr="009B34E5">
        <w:rPr>
          <w:rFonts w:cs="Times New Roman"/>
          <w:sz w:val="20"/>
          <w:szCs w:val="20"/>
          <w:lang w:val="sr-Cyrl-RS"/>
        </w:rPr>
        <w:t>остали корисници вода (наводњавање, хидроенергетика, и др.)</w:t>
      </w:r>
      <w:r w:rsidR="00F864CA" w:rsidRPr="009B34E5">
        <w:rPr>
          <w:rFonts w:cs="Times New Roman"/>
          <w:sz w:val="20"/>
          <w:szCs w:val="20"/>
          <w:lang w:val="sr-Cyrl-RS"/>
        </w:rPr>
        <w:t xml:space="preserve"> и системи </w:t>
      </w:r>
      <w:r w:rsidR="004A7D54" w:rsidRPr="009B34E5">
        <w:rPr>
          <w:rFonts w:cs="Times New Roman"/>
          <w:sz w:val="20"/>
          <w:szCs w:val="20"/>
          <w:lang w:val="sr-Cyrl-RS"/>
        </w:rPr>
        <w:t>заштите од великих вода и заштите квалитета вода. Због просторне наравномерности расположивих вода неопходно је превођење воде и</w:t>
      </w:r>
      <w:r w:rsidR="00563C95" w:rsidRPr="009B34E5">
        <w:rPr>
          <w:rFonts w:cs="Times New Roman"/>
          <w:sz w:val="20"/>
          <w:szCs w:val="20"/>
          <w:lang w:val="sr-Cyrl-RS"/>
        </w:rPr>
        <w:t>з</w:t>
      </w:r>
      <w:r w:rsidR="004A7D54" w:rsidRPr="009B34E5">
        <w:rPr>
          <w:rFonts w:cs="Times New Roman"/>
          <w:sz w:val="20"/>
          <w:szCs w:val="20"/>
          <w:lang w:val="sr-Cyrl-RS"/>
        </w:rPr>
        <w:t xml:space="preserve"> зона где је има у дефицитарне зоне (пример је </w:t>
      </w:r>
      <w:r w:rsidR="004A7D54" w:rsidRPr="009B34E5">
        <w:rPr>
          <w:rFonts w:cs="Times New Roman"/>
          <w:sz w:val="20"/>
          <w:szCs w:val="20"/>
          <w:lang w:val="sr-Cyrl-RS"/>
        </w:rPr>
        <w:t xml:space="preserve">Рзавски </w:t>
      </w:r>
      <w:r w:rsidR="00563C95" w:rsidRPr="009B34E5">
        <w:rPr>
          <w:rFonts w:cs="Times New Roman"/>
          <w:sz w:val="20"/>
          <w:szCs w:val="20"/>
          <w:lang w:val="sr-Cyrl-RS"/>
        </w:rPr>
        <w:t>под</w:t>
      </w:r>
      <w:r w:rsidR="004A7D54" w:rsidRPr="009B34E5">
        <w:rPr>
          <w:rFonts w:cs="Times New Roman"/>
          <w:sz w:val="20"/>
          <w:szCs w:val="20"/>
          <w:lang w:val="sr-Cyrl-RS"/>
        </w:rPr>
        <w:t>систем, који ће бити потпуно заокружен завршетком акумулације Сврачково на Великом Р</w:t>
      </w:r>
      <w:r w:rsidR="003113BB" w:rsidRPr="009B34E5">
        <w:rPr>
          <w:rFonts w:cs="Times New Roman"/>
          <w:sz w:val="20"/>
          <w:szCs w:val="20"/>
          <w:lang w:val="sr-Cyrl-RS"/>
        </w:rPr>
        <w:t xml:space="preserve">заву, али и неки </w:t>
      </w:r>
      <w:r w:rsidR="00563C95" w:rsidRPr="009B34E5">
        <w:rPr>
          <w:rFonts w:cs="Times New Roman"/>
          <w:sz w:val="20"/>
          <w:szCs w:val="20"/>
          <w:lang w:val="sr-Cyrl-RS"/>
        </w:rPr>
        <w:t xml:space="preserve">други </w:t>
      </w:r>
      <w:r w:rsidR="003113BB" w:rsidRPr="009B34E5">
        <w:rPr>
          <w:rFonts w:cs="Times New Roman"/>
          <w:sz w:val="20"/>
          <w:szCs w:val="20"/>
          <w:lang w:val="sr-Cyrl-RS"/>
        </w:rPr>
        <w:t>подсистеми који се ослањају на велика изворишта подземних вода и акумулације</w:t>
      </w:r>
      <w:r w:rsidR="00563C95" w:rsidRPr="009B34E5">
        <w:rPr>
          <w:rFonts w:cs="Times New Roman"/>
          <w:sz w:val="20"/>
          <w:szCs w:val="20"/>
          <w:lang w:val="sr-Cyrl-RS"/>
        </w:rPr>
        <w:t>:</w:t>
      </w:r>
      <w:r w:rsidR="003113BB" w:rsidRPr="009B34E5">
        <w:rPr>
          <w:rFonts w:cs="Times New Roman"/>
          <w:sz w:val="20"/>
          <w:szCs w:val="20"/>
          <w:lang w:val="sr-Cyrl-RS"/>
        </w:rPr>
        <w:t xml:space="preserve"> Београдски, који ће се пружати до Младеновца, Расински који се ослања на акумулацију Ћелије, итд. </w:t>
      </w:r>
    </w:p>
    <w:p w14:paraId="23DA84A4" w14:textId="77777777" w:rsidR="00AA2894" w:rsidRPr="009B34E5" w:rsidRDefault="00AA2894" w:rsidP="00AA2894">
      <w:pPr>
        <w:tabs>
          <w:tab w:val="left" w:pos="426"/>
        </w:tabs>
        <w:jc w:val="both"/>
        <w:rPr>
          <w:rFonts w:cs="Times New Roman"/>
          <w:sz w:val="20"/>
          <w:szCs w:val="20"/>
          <w:lang w:val="sr-Cyrl-RS"/>
        </w:rPr>
      </w:pPr>
    </w:p>
    <w:p w14:paraId="27368149" w14:textId="62BBE44D" w:rsidR="00CE668E" w:rsidRPr="009B34E5" w:rsidRDefault="004E0ABE" w:rsidP="00AA2894">
      <w:pPr>
        <w:tabs>
          <w:tab w:val="left" w:pos="426"/>
        </w:tabs>
        <w:jc w:val="both"/>
        <w:rPr>
          <w:rFonts w:cs="Times New Roman"/>
          <w:sz w:val="20"/>
          <w:szCs w:val="20"/>
          <w:lang w:val="sr-Cyrl-RS"/>
        </w:rPr>
      </w:pPr>
      <w:r w:rsidRPr="009B34E5">
        <w:rPr>
          <w:rFonts w:cs="Times New Roman"/>
          <w:sz w:val="20"/>
          <w:szCs w:val="20"/>
          <w:lang w:val="sr-Cyrl-RS"/>
        </w:rPr>
        <w:t>О</w:t>
      </w:r>
      <w:r w:rsidR="003113BB" w:rsidRPr="009B34E5">
        <w:rPr>
          <w:rFonts w:cs="Times New Roman"/>
          <w:sz w:val="20"/>
          <w:szCs w:val="20"/>
          <w:lang w:val="sr-Cyrl-RS"/>
        </w:rPr>
        <w:t xml:space="preserve">цењује се да водопривредни развој заостаје иза потреба и иза осталих грана инфраструктуре. </w:t>
      </w:r>
      <w:r w:rsidR="00DB280E" w:rsidRPr="009B34E5">
        <w:rPr>
          <w:rFonts w:cs="Times New Roman"/>
          <w:sz w:val="20"/>
          <w:szCs w:val="20"/>
          <w:lang w:val="sr-Cyrl-RS"/>
        </w:rPr>
        <w:t>Касни се и са реализацијом неких заштитних система кој</w:t>
      </w:r>
      <w:r w:rsidR="0044750F" w:rsidRPr="009B34E5">
        <w:rPr>
          <w:rFonts w:cs="Times New Roman"/>
          <w:sz w:val="20"/>
          <w:szCs w:val="20"/>
          <w:lang w:val="sr-Cyrl-RS"/>
        </w:rPr>
        <w:t>и</w:t>
      </w:r>
      <w:r w:rsidR="00DB280E" w:rsidRPr="009B34E5">
        <w:rPr>
          <w:rFonts w:cs="Times New Roman"/>
          <w:sz w:val="20"/>
          <w:szCs w:val="20"/>
          <w:lang w:val="sr-Cyrl-RS"/>
        </w:rPr>
        <w:t xml:space="preserve"> </w:t>
      </w:r>
      <w:r w:rsidR="0044750F" w:rsidRPr="009B34E5">
        <w:rPr>
          <w:rFonts w:cs="Times New Roman"/>
          <w:sz w:val="20"/>
          <w:szCs w:val="20"/>
          <w:lang w:val="sr-Cyrl-RS"/>
        </w:rPr>
        <w:t>с</w:t>
      </w:r>
      <w:r w:rsidR="00DB280E" w:rsidRPr="009B34E5">
        <w:rPr>
          <w:rFonts w:cs="Times New Roman"/>
          <w:sz w:val="20"/>
          <w:szCs w:val="20"/>
          <w:lang w:val="sr-Cyrl-RS"/>
        </w:rPr>
        <w:t xml:space="preserve">е </w:t>
      </w:r>
      <w:r w:rsidR="0044750F" w:rsidRPr="009B34E5">
        <w:rPr>
          <w:rFonts w:cs="Times New Roman"/>
          <w:sz w:val="20"/>
          <w:szCs w:val="20"/>
          <w:lang w:val="sr-Cyrl-RS"/>
        </w:rPr>
        <w:t xml:space="preserve">морају изградити без </w:t>
      </w:r>
      <w:r w:rsidR="00DB280E" w:rsidRPr="009B34E5">
        <w:rPr>
          <w:rFonts w:cs="Times New Roman"/>
          <w:sz w:val="20"/>
          <w:szCs w:val="20"/>
          <w:lang w:val="sr-Cyrl-RS"/>
        </w:rPr>
        <w:t xml:space="preserve">одлагање. Пример је нереализација свих мера у сливу Колубаре, које су неопходне како се не би поновила ситуација из 2014. </w:t>
      </w:r>
      <w:r w:rsidR="003113BB" w:rsidRPr="009B34E5">
        <w:rPr>
          <w:rFonts w:cs="Times New Roman"/>
          <w:sz w:val="20"/>
          <w:szCs w:val="20"/>
          <w:lang w:val="sr-Cyrl-RS"/>
        </w:rPr>
        <w:t>Од више разлога</w:t>
      </w:r>
      <w:r w:rsidR="00DB280E" w:rsidRPr="009B34E5">
        <w:rPr>
          <w:rFonts w:cs="Times New Roman"/>
          <w:sz w:val="20"/>
          <w:szCs w:val="20"/>
          <w:lang w:val="sr-Cyrl-RS"/>
        </w:rPr>
        <w:t xml:space="preserve"> заостајања</w:t>
      </w:r>
      <w:r w:rsidR="003113BB" w:rsidRPr="009B34E5">
        <w:rPr>
          <w:rFonts w:cs="Times New Roman"/>
          <w:sz w:val="20"/>
          <w:szCs w:val="20"/>
          <w:lang w:val="sr-Cyrl-RS"/>
        </w:rPr>
        <w:t>, два су посебно битна: (а)</w:t>
      </w:r>
      <w:r w:rsidR="004A7D54" w:rsidRPr="009B34E5">
        <w:rPr>
          <w:rFonts w:cs="Times New Roman"/>
          <w:sz w:val="20"/>
          <w:szCs w:val="20"/>
          <w:lang w:val="sr-Cyrl-RS"/>
        </w:rPr>
        <w:t xml:space="preserve"> </w:t>
      </w:r>
      <w:r w:rsidR="003113BB" w:rsidRPr="009B34E5">
        <w:rPr>
          <w:rFonts w:cs="Times New Roman"/>
          <w:sz w:val="20"/>
          <w:szCs w:val="20"/>
          <w:lang w:val="sr-Cyrl-RS"/>
        </w:rPr>
        <w:t>цене воде и водопривредних услуга се још увек третирају као соци</w:t>
      </w:r>
      <w:r w:rsidR="00263D07" w:rsidRPr="009B34E5">
        <w:rPr>
          <w:rFonts w:cs="Times New Roman"/>
          <w:sz w:val="20"/>
          <w:szCs w:val="20"/>
          <w:lang w:val="sr-Cyrl-RS"/>
        </w:rPr>
        <w:t>ја</w:t>
      </w:r>
      <w:r w:rsidR="003113BB" w:rsidRPr="009B34E5">
        <w:rPr>
          <w:rFonts w:cs="Times New Roman"/>
          <w:sz w:val="20"/>
          <w:szCs w:val="20"/>
          <w:lang w:val="sr-Cyrl-RS"/>
        </w:rPr>
        <w:t>лна категорија, тако да не успевају да покрију ни трошкова просте репродукције, што се врло лоше одражава и на одр</w:t>
      </w:r>
      <w:r w:rsidR="00486EC2" w:rsidRPr="009B34E5">
        <w:rPr>
          <w:rFonts w:cs="Times New Roman"/>
          <w:sz w:val="20"/>
          <w:szCs w:val="20"/>
          <w:lang w:val="sr-Cyrl-RS"/>
        </w:rPr>
        <w:t>ж</w:t>
      </w:r>
      <w:r w:rsidR="003113BB" w:rsidRPr="009B34E5">
        <w:rPr>
          <w:rFonts w:cs="Times New Roman"/>
          <w:sz w:val="20"/>
          <w:szCs w:val="20"/>
          <w:lang w:val="sr-Cyrl-RS"/>
        </w:rPr>
        <w:t xml:space="preserve">авање </w:t>
      </w:r>
      <w:r w:rsidR="00700C7F" w:rsidRPr="009B34E5">
        <w:rPr>
          <w:rFonts w:cs="Times New Roman"/>
          <w:sz w:val="20"/>
          <w:szCs w:val="20"/>
          <w:lang w:val="sr-Cyrl-RS"/>
        </w:rPr>
        <w:t>обј</w:t>
      </w:r>
      <w:r w:rsidRPr="009B34E5">
        <w:rPr>
          <w:rFonts w:cs="Times New Roman"/>
          <w:sz w:val="20"/>
          <w:szCs w:val="20"/>
          <w:lang w:val="sr-Cyrl-RS"/>
        </w:rPr>
        <w:t>е</w:t>
      </w:r>
      <w:r w:rsidR="00700C7F" w:rsidRPr="009B34E5">
        <w:rPr>
          <w:rFonts w:cs="Times New Roman"/>
          <w:sz w:val="20"/>
          <w:szCs w:val="20"/>
          <w:lang w:val="sr-Cyrl-RS"/>
        </w:rPr>
        <w:t xml:space="preserve">ката и система и на њихов даљи развој; (б) држава још није јасно уочила да </w:t>
      </w:r>
      <w:r w:rsidR="00486EC2" w:rsidRPr="009B34E5">
        <w:rPr>
          <w:rFonts w:cs="Times New Roman"/>
          <w:sz w:val="20"/>
          <w:szCs w:val="20"/>
          <w:lang w:val="sr-Cyrl-RS"/>
        </w:rPr>
        <w:t>због погоршавања екстремних хидролошких феномена</w:t>
      </w:r>
      <w:r w:rsidR="00563C95" w:rsidRPr="009B34E5">
        <w:rPr>
          <w:rFonts w:cs="Times New Roman"/>
          <w:sz w:val="20"/>
          <w:szCs w:val="20"/>
          <w:lang w:val="sr-Cyrl-RS"/>
        </w:rPr>
        <w:t xml:space="preserve"> </w:t>
      </w:r>
      <w:r w:rsidR="00486EC2" w:rsidRPr="009B34E5">
        <w:rPr>
          <w:rFonts w:cs="Times New Roman"/>
          <w:sz w:val="20"/>
          <w:szCs w:val="20"/>
          <w:lang w:val="sr-Cyrl-RS"/>
        </w:rPr>
        <w:t>(велике воде све веће и све рушилачкије, мале воде се смањују и продужава се њихово трајање) наопходна коренита промена односа према водопривреди, јер благовремена улагања у њу се вишеструко исплаћују смањењем штета и убрзавањем развоја осталих грана</w:t>
      </w:r>
      <w:r w:rsidRPr="009B34E5">
        <w:rPr>
          <w:rFonts w:cs="Times New Roman"/>
          <w:sz w:val="20"/>
          <w:szCs w:val="20"/>
          <w:lang w:val="sr-Cyrl-RS"/>
        </w:rPr>
        <w:t>. П</w:t>
      </w:r>
      <w:r w:rsidR="00486EC2" w:rsidRPr="009B34E5">
        <w:rPr>
          <w:rFonts w:cs="Times New Roman"/>
          <w:sz w:val="20"/>
          <w:szCs w:val="20"/>
          <w:lang w:val="sr-Cyrl-RS"/>
        </w:rPr>
        <w:t xml:space="preserve">ознато </w:t>
      </w:r>
      <w:r w:rsidRPr="009B34E5">
        <w:rPr>
          <w:rFonts w:cs="Times New Roman"/>
          <w:sz w:val="20"/>
          <w:szCs w:val="20"/>
          <w:lang w:val="sr-Cyrl-RS"/>
        </w:rPr>
        <w:t xml:space="preserve">је </w:t>
      </w:r>
      <w:r w:rsidR="00AD2785" w:rsidRPr="009B34E5">
        <w:rPr>
          <w:rFonts w:cs="Times New Roman"/>
          <w:sz w:val="20"/>
          <w:szCs w:val="20"/>
          <w:lang w:val="sr-Cyrl-RS"/>
        </w:rPr>
        <w:t>(</w:t>
      </w:r>
      <w:r w:rsidR="00936BAA" w:rsidRPr="009B34E5">
        <w:rPr>
          <w:rFonts w:cs="Times New Roman"/>
          <w:sz w:val="20"/>
          <w:szCs w:val="20"/>
          <w:lang w:val="sr-Cyrl-RS"/>
        </w:rPr>
        <w:t>пројекти ''</w:t>
      </w:r>
      <w:r w:rsidR="00AD2785" w:rsidRPr="009B34E5">
        <w:rPr>
          <w:rFonts w:cs="Times New Roman"/>
          <w:sz w:val="20"/>
          <w:szCs w:val="20"/>
        </w:rPr>
        <w:t>New</w:t>
      </w:r>
      <w:r w:rsidR="00AD2785" w:rsidRPr="009B34E5">
        <w:rPr>
          <w:rFonts w:cs="Times New Roman"/>
          <w:sz w:val="20"/>
          <w:szCs w:val="20"/>
          <w:lang w:val="sr-Cyrl-RS"/>
        </w:rPr>
        <w:t xml:space="preserve"> </w:t>
      </w:r>
      <w:r w:rsidR="00AD2785" w:rsidRPr="009B34E5">
        <w:rPr>
          <w:rFonts w:cs="Times New Roman"/>
          <w:sz w:val="20"/>
          <w:szCs w:val="20"/>
        </w:rPr>
        <w:t>Deal</w:t>
      </w:r>
      <w:r w:rsidR="00936BAA" w:rsidRPr="009B34E5">
        <w:rPr>
          <w:rFonts w:cs="Times New Roman"/>
          <w:sz w:val="20"/>
          <w:szCs w:val="20"/>
          <w:lang w:val="sr-Cyrl-RS"/>
        </w:rPr>
        <w:t>''</w:t>
      </w:r>
      <w:r w:rsidR="00AD2785" w:rsidRPr="009B34E5">
        <w:rPr>
          <w:rFonts w:cs="Times New Roman"/>
          <w:sz w:val="20"/>
          <w:szCs w:val="20"/>
          <w:lang w:val="sr-Cyrl-RS"/>
        </w:rPr>
        <w:t>, уређење холандских полдера</w:t>
      </w:r>
      <w:r w:rsidR="00936BAA" w:rsidRPr="009B34E5">
        <w:rPr>
          <w:rFonts w:cs="Times New Roman"/>
          <w:sz w:val="20"/>
          <w:szCs w:val="20"/>
          <w:lang w:val="sr-Cyrl-RS"/>
        </w:rPr>
        <w:t xml:space="preserve">, велики системи са акумулацијама у Шпанији, </w:t>
      </w:r>
      <w:r w:rsidR="006F5251" w:rsidRPr="009B34E5">
        <w:rPr>
          <w:rFonts w:cs="Times New Roman"/>
          <w:sz w:val="20"/>
          <w:szCs w:val="20"/>
          <w:lang w:val="sr-Cyrl-RS"/>
        </w:rPr>
        <w:t>итд.</w:t>
      </w:r>
      <w:r w:rsidR="00AD2785" w:rsidRPr="009B34E5">
        <w:rPr>
          <w:rFonts w:cs="Times New Roman"/>
          <w:sz w:val="20"/>
          <w:szCs w:val="20"/>
          <w:lang w:val="sr-Cyrl-RS"/>
        </w:rPr>
        <w:t xml:space="preserve">) </w:t>
      </w:r>
      <w:r w:rsidR="0046525E" w:rsidRPr="009B34E5">
        <w:rPr>
          <w:rFonts w:cs="Times New Roman"/>
          <w:sz w:val="20"/>
          <w:szCs w:val="20"/>
          <w:lang w:val="sr-Cyrl-RS"/>
        </w:rPr>
        <w:t xml:space="preserve">да је развој водопривредних система </w:t>
      </w:r>
      <w:r w:rsidR="00AD2785" w:rsidRPr="009B34E5">
        <w:rPr>
          <w:rFonts w:cs="Times New Roman"/>
          <w:sz w:val="20"/>
          <w:szCs w:val="20"/>
          <w:lang w:val="sr-Cyrl-RS"/>
        </w:rPr>
        <w:t xml:space="preserve">''локомотива развоја'' бројних други грана, и </w:t>
      </w:r>
      <w:r w:rsidR="006F5251" w:rsidRPr="009B34E5">
        <w:rPr>
          <w:rFonts w:cs="Times New Roman"/>
          <w:sz w:val="20"/>
          <w:szCs w:val="20"/>
          <w:lang w:val="sr-Cyrl-RS"/>
        </w:rPr>
        <w:t xml:space="preserve">што је врло важно - </w:t>
      </w:r>
      <w:r w:rsidR="00AD2785" w:rsidRPr="009B34E5">
        <w:rPr>
          <w:rFonts w:cs="Times New Roman"/>
          <w:sz w:val="20"/>
          <w:szCs w:val="20"/>
          <w:lang w:val="sr-Cyrl-RS"/>
        </w:rPr>
        <w:t xml:space="preserve">јача осећај социјалне сигурности становништва. </w:t>
      </w:r>
      <w:r w:rsidR="0046525E" w:rsidRPr="009B34E5">
        <w:rPr>
          <w:rFonts w:cs="Times New Roman"/>
          <w:sz w:val="20"/>
          <w:szCs w:val="20"/>
          <w:lang w:val="sr-Cyrl-RS"/>
        </w:rPr>
        <w:t xml:space="preserve">Због свега тога </w:t>
      </w:r>
      <w:r w:rsidR="006F5251" w:rsidRPr="009B34E5">
        <w:rPr>
          <w:rFonts w:cs="Times New Roman"/>
          <w:sz w:val="20"/>
          <w:szCs w:val="20"/>
          <w:lang w:val="sr-Cyrl-RS"/>
        </w:rPr>
        <w:t xml:space="preserve">убрзанији </w:t>
      </w:r>
      <w:r w:rsidR="0046525E" w:rsidRPr="009B34E5">
        <w:rPr>
          <w:rFonts w:cs="Times New Roman"/>
          <w:sz w:val="20"/>
          <w:szCs w:val="20"/>
          <w:lang w:val="sr-Cyrl-RS"/>
        </w:rPr>
        <w:t xml:space="preserve">развој читавог сектора вода треба да уђе на листу приоритета развојних пројеката Србије. </w:t>
      </w:r>
    </w:p>
    <w:p w14:paraId="5D3246CC" w14:textId="77777777" w:rsidR="00AA2894" w:rsidRPr="009B34E5" w:rsidRDefault="00AA2894" w:rsidP="00AA2894">
      <w:pPr>
        <w:tabs>
          <w:tab w:val="left" w:pos="426"/>
        </w:tabs>
        <w:jc w:val="both"/>
        <w:rPr>
          <w:rFonts w:cs="Times New Roman"/>
          <w:sz w:val="20"/>
          <w:szCs w:val="20"/>
          <w:lang w:val="sr-Cyrl-RS"/>
        </w:rPr>
      </w:pPr>
    </w:p>
    <w:p w14:paraId="669997A3" w14:textId="3A5F54EE" w:rsidR="00D80D88" w:rsidRPr="009B34E5" w:rsidRDefault="008559B5" w:rsidP="00AA2894">
      <w:pPr>
        <w:tabs>
          <w:tab w:val="left" w:pos="426"/>
        </w:tabs>
        <w:jc w:val="both"/>
        <w:rPr>
          <w:rFonts w:cs="Times New Roman"/>
          <w:sz w:val="20"/>
          <w:szCs w:val="20"/>
          <w:lang w:val="sr-Cyrl-RS"/>
        </w:rPr>
      </w:pPr>
      <w:r w:rsidRPr="009B34E5">
        <w:rPr>
          <w:rFonts w:cs="Times New Roman"/>
          <w:sz w:val="20"/>
          <w:szCs w:val="20"/>
          <w:lang w:val="sr-Cyrl-RS"/>
        </w:rPr>
        <w:t>Уочава се и доста неконтролисано довођење страних фирми</w:t>
      </w:r>
      <w:r w:rsidR="00201AC7" w:rsidRPr="009B34E5">
        <w:rPr>
          <w:rFonts w:cs="Times New Roman"/>
          <w:sz w:val="20"/>
          <w:szCs w:val="20"/>
          <w:lang w:val="sr-Cyrl-RS"/>
        </w:rPr>
        <w:t xml:space="preserve">, често </w:t>
      </w:r>
      <w:r w:rsidRPr="009B34E5">
        <w:rPr>
          <w:rFonts w:cs="Times New Roman"/>
          <w:sz w:val="20"/>
          <w:szCs w:val="20"/>
          <w:lang w:val="sr-Cyrl-RS"/>
        </w:rPr>
        <w:t xml:space="preserve"> </w:t>
      </w:r>
      <w:r w:rsidR="00201AC7" w:rsidRPr="009B34E5">
        <w:rPr>
          <w:rFonts w:cs="Times New Roman"/>
          <w:sz w:val="20"/>
          <w:szCs w:val="20"/>
          <w:lang w:val="sr-Cyrl-RS"/>
        </w:rPr>
        <w:t>у виду наводно донираних средстава</w:t>
      </w:r>
      <w:r w:rsidR="004F33EB" w:rsidRPr="009B34E5">
        <w:rPr>
          <w:rFonts w:cs="Times New Roman"/>
          <w:sz w:val="20"/>
          <w:szCs w:val="20"/>
          <w:lang w:val="sr-Cyrl-RS"/>
        </w:rPr>
        <w:t xml:space="preserve"> и међународних пројеката, </w:t>
      </w:r>
      <w:r w:rsidRPr="009B34E5">
        <w:rPr>
          <w:rFonts w:cs="Times New Roman"/>
          <w:sz w:val="20"/>
          <w:szCs w:val="20"/>
          <w:lang w:val="sr-Cyrl-RS"/>
        </w:rPr>
        <w:t xml:space="preserve">за израду стратешки важних докумената из области вода, чак и оних које спадају у безбедносно </w:t>
      </w:r>
      <w:r w:rsidR="001B516F" w:rsidRPr="009B34E5">
        <w:rPr>
          <w:rFonts w:cs="Times New Roman"/>
          <w:sz w:val="20"/>
          <w:szCs w:val="20"/>
          <w:lang w:val="sr-Cyrl-RS"/>
        </w:rPr>
        <w:t xml:space="preserve">врло </w:t>
      </w:r>
      <w:r w:rsidR="004F33EB" w:rsidRPr="009B34E5">
        <w:rPr>
          <w:rFonts w:cs="Times New Roman"/>
          <w:sz w:val="20"/>
          <w:szCs w:val="20"/>
          <w:lang w:val="sr-Cyrl-RS"/>
        </w:rPr>
        <w:t>осетљиве</w:t>
      </w:r>
      <w:r w:rsidRPr="009B34E5">
        <w:rPr>
          <w:rFonts w:cs="Times New Roman"/>
          <w:sz w:val="20"/>
          <w:szCs w:val="20"/>
          <w:lang w:val="sr-Cyrl-RS"/>
        </w:rPr>
        <w:t xml:space="preserve"> области</w:t>
      </w:r>
      <w:r w:rsidR="00201AC7" w:rsidRPr="009B34E5">
        <w:rPr>
          <w:rFonts w:cs="Times New Roman"/>
          <w:sz w:val="20"/>
          <w:szCs w:val="20"/>
          <w:lang w:val="sr-Cyrl-RS"/>
        </w:rPr>
        <w:t xml:space="preserve">. Србија има одличне кадрове из свих области вода </w:t>
      </w:r>
      <w:r w:rsidR="004F33EB" w:rsidRPr="009B34E5">
        <w:rPr>
          <w:rFonts w:cs="Times New Roman"/>
          <w:sz w:val="20"/>
          <w:szCs w:val="20"/>
          <w:lang w:val="sr-Cyrl-RS"/>
        </w:rPr>
        <w:t>и све такве пројекте треба да реализује сама, тим пре што се најчешће ради о пројектима које треба стално ажурирати (нпр. израда мапа ри</w:t>
      </w:r>
      <w:r w:rsidR="001B516F" w:rsidRPr="009B34E5">
        <w:rPr>
          <w:rFonts w:cs="Times New Roman"/>
          <w:sz w:val="20"/>
          <w:szCs w:val="20"/>
          <w:lang w:val="sr-Cyrl-RS"/>
        </w:rPr>
        <w:t>з</w:t>
      </w:r>
      <w:r w:rsidR="004F33EB" w:rsidRPr="009B34E5">
        <w:rPr>
          <w:rFonts w:cs="Times New Roman"/>
          <w:sz w:val="20"/>
          <w:szCs w:val="20"/>
          <w:lang w:val="sr-Cyrl-RS"/>
        </w:rPr>
        <w:t>ика од поплава, итд.). Такође, не узимају се у об</w:t>
      </w:r>
      <w:r w:rsidR="001B516F" w:rsidRPr="009B34E5">
        <w:rPr>
          <w:rFonts w:cs="Times New Roman"/>
          <w:sz w:val="20"/>
          <w:szCs w:val="20"/>
          <w:lang w:val="sr-Cyrl-RS"/>
        </w:rPr>
        <w:t>з</w:t>
      </w:r>
      <w:r w:rsidR="004F33EB" w:rsidRPr="009B34E5">
        <w:rPr>
          <w:rFonts w:cs="Times New Roman"/>
          <w:sz w:val="20"/>
          <w:szCs w:val="20"/>
          <w:lang w:val="sr-Cyrl-RS"/>
        </w:rPr>
        <w:t>ир безбедносни ризици када се великим мултинационалним компанијама препуштају нека од најквалитетнијих изворишта во</w:t>
      </w:r>
      <w:r w:rsidR="001B516F" w:rsidRPr="009B34E5">
        <w:rPr>
          <w:rFonts w:cs="Times New Roman"/>
          <w:sz w:val="20"/>
          <w:szCs w:val="20"/>
          <w:lang w:val="sr-Cyrl-RS"/>
        </w:rPr>
        <w:t>де за флаширање и друге облике коришћења</w:t>
      </w:r>
      <w:r w:rsidR="00D80D88" w:rsidRPr="009B34E5">
        <w:rPr>
          <w:rFonts w:cs="Times New Roman"/>
          <w:sz w:val="20"/>
          <w:szCs w:val="20"/>
          <w:lang w:val="sr-Cyrl-RS"/>
        </w:rPr>
        <w:t xml:space="preserve">. </w:t>
      </w:r>
    </w:p>
    <w:p w14:paraId="7649F21E" w14:textId="77777777" w:rsidR="00AA2894" w:rsidRPr="009B34E5" w:rsidRDefault="00AA2894" w:rsidP="00AA2894">
      <w:pPr>
        <w:tabs>
          <w:tab w:val="left" w:pos="426"/>
        </w:tabs>
        <w:jc w:val="both"/>
        <w:rPr>
          <w:rFonts w:cs="Times New Roman"/>
          <w:sz w:val="20"/>
          <w:szCs w:val="20"/>
          <w:lang w:val="sr-Cyrl-RS"/>
        </w:rPr>
      </w:pPr>
    </w:p>
    <w:p w14:paraId="191320E5" w14:textId="4F5769C2" w:rsidR="008559B5" w:rsidRPr="009B34E5" w:rsidRDefault="00D80D88" w:rsidP="00AA2894">
      <w:pPr>
        <w:tabs>
          <w:tab w:val="left" w:pos="426"/>
        </w:tabs>
        <w:jc w:val="both"/>
        <w:rPr>
          <w:rFonts w:cs="Times New Roman"/>
          <w:sz w:val="20"/>
          <w:szCs w:val="20"/>
          <w:lang w:val="sr-Cyrl-RS"/>
        </w:rPr>
      </w:pPr>
      <w:r w:rsidRPr="009B34E5">
        <w:rPr>
          <w:rFonts w:cs="Times New Roman"/>
          <w:sz w:val="20"/>
          <w:szCs w:val="20"/>
          <w:lang w:val="sr-Cyrl-RS"/>
        </w:rPr>
        <w:t>Уочава се да су велики пројекти, који су поверени странцим</w:t>
      </w:r>
      <w:r w:rsidR="00263D07" w:rsidRPr="009B34E5">
        <w:rPr>
          <w:rFonts w:cs="Times New Roman"/>
          <w:sz w:val="20"/>
          <w:szCs w:val="20"/>
          <w:lang w:val="sr-Cyrl-RS"/>
        </w:rPr>
        <w:t>а</w:t>
      </w:r>
      <w:r w:rsidRPr="009B34E5">
        <w:rPr>
          <w:rFonts w:cs="Times New Roman"/>
          <w:sz w:val="20"/>
          <w:szCs w:val="20"/>
          <w:lang w:val="sr-Cyrl-RS"/>
        </w:rPr>
        <w:t xml:space="preserve"> са нашим кадровима који су у улози </w:t>
      </w:r>
      <w:r w:rsidRPr="009B34E5">
        <w:rPr>
          <w:rFonts w:cs="Times New Roman"/>
          <w:sz w:val="20"/>
          <w:szCs w:val="20"/>
          <w:lang w:val="sr-Cyrl-RS"/>
        </w:rPr>
        <w:lastRenderedPageBreak/>
        <w:t xml:space="preserve">њихових подизвођача, доста нетранспарентни, без могућности да </w:t>
      </w:r>
      <w:r w:rsidR="00943EC5" w:rsidRPr="009B34E5">
        <w:rPr>
          <w:rFonts w:cs="Times New Roman"/>
          <w:sz w:val="20"/>
          <w:szCs w:val="20"/>
          <w:lang w:val="sr-Cyrl-RS"/>
        </w:rPr>
        <w:t xml:space="preserve">наши </w:t>
      </w:r>
      <w:r w:rsidRPr="009B34E5">
        <w:rPr>
          <w:rFonts w:cs="Times New Roman"/>
          <w:sz w:val="20"/>
          <w:szCs w:val="20"/>
          <w:lang w:val="sr-Cyrl-RS"/>
        </w:rPr>
        <w:t xml:space="preserve">компетентни стручњаци и институције активно участвују у </w:t>
      </w:r>
      <w:r w:rsidR="00943EC5" w:rsidRPr="009B34E5">
        <w:rPr>
          <w:rFonts w:cs="Times New Roman"/>
          <w:sz w:val="20"/>
          <w:szCs w:val="20"/>
          <w:lang w:val="sr-Cyrl-RS"/>
        </w:rPr>
        <w:t>стратешким одлукама од интереса за Србију. Пример је велики пројекат ''Чиста Србија'', који је од највећег стратешког интереса за читаву област заштите вода, а који се одвија н</w:t>
      </w:r>
      <w:r w:rsidR="00F010A0" w:rsidRPr="009B34E5">
        <w:rPr>
          <w:rFonts w:cs="Times New Roman"/>
          <w:sz w:val="20"/>
          <w:szCs w:val="20"/>
          <w:lang w:val="sr-Cyrl-RS"/>
        </w:rPr>
        <w:t>а</w:t>
      </w:r>
      <w:r w:rsidR="00943EC5" w:rsidRPr="009B34E5">
        <w:rPr>
          <w:rFonts w:cs="Times New Roman"/>
          <w:sz w:val="20"/>
          <w:szCs w:val="20"/>
          <w:lang w:val="sr-Cyrl-RS"/>
        </w:rPr>
        <w:t xml:space="preserve"> нетранспарентан начин</w:t>
      </w:r>
      <w:r w:rsidR="00F010A0" w:rsidRPr="009B34E5">
        <w:rPr>
          <w:rFonts w:cs="Times New Roman"/>
          <w:sz w:val="20"/>
          <w:szCs w:val="20"/>
          <w:lang w:val="sr-Cyrl-RS"/>
        </w:rPr>
        <w:t>. Слична је ситуација и са пројектом ''Катастар рударског отпада'' који се реализује у сарадњу са ЕУ.</w:t>
      </w:r>
      <w:r w:rsidR="00943EC5" w:rsidRPr="009B34E5">
        <w:rPr>
          <w:rFonts w:cs="Times New Roman"/>
          <w:sz w:val="20"/>
          <w:szCs w:val="20"/>
          <w:lang w:val="sr-Cyrl-RS"/>
        </w:rPr>
        <w:t xml:space="preserve"> </w:t>
      </w:r>
      <w:r w:rsidR="001B516F" w:rsidRPr="009B34E5">
        <w:rPr>
          <w:rFonts w:cs="Times New Roman"/>
          <w:sz w:val="20"/>
          <w:szCs w:val="20"/>
          <w:lang w:val="sr-Cyrl-RS"/>
        </w:rPr>
        <w:t xml:space="preserve"> </w:t>
      </w:r>
      <w:r w:rsidR="00201AC7" w:rsidRPr="009B34E5">
        <w:rPr>
          <w:rFonts w:cs="Times New Roman"/>
          <w:sz w:val="20"/>
          <w:szCs w:val="20"/>
          <w:lang w:val="sr-Cyrl-RS"/>
        </w:rPr>
        <w:t xml:space="preserve"> </w:t>
      </w:r>
    </w:p>
    <w:p w14:paraId="678112AA" w14:textId="77777777" w:rsidR="00AA2894" w:rsidRPr="009B34E5" w:rsidRDefault="00AA2894" w:rsidP="00AA2894">
      <w:pPr>
        <w:tabs>
          <w:tab w:val="left" w:pos="426"/>
        </w:tabs>
        <w:jc w:val="both"/>
        <w:rPr>
          <w:rFonts w:cs="Times New Roman"/>
          <w:sz w:val="20"/>
          <w:szCs w:val="20"/>
          <w:lang w:val="sr-Cyrl-RS"/>
        </w:rPr>
      </w:pPr>
    </w:p>
    <w:p w14:paraId="2C2C94FC" w14:textId="4FA34427" w:rsidR="00734748" w:rsidRDefault="00AE1E67" w:rsidP="00734748">
      <w:pPr>
        <w:tabs>
          <w:tab w:val="left" w:pos="284"/>
        </w:tabs>
        <w:ind w:left="284" w:hanging="284"/>
        <w:rPr>
          <w:rFonts w:cs="Times New Roman"/>
          <w:sz w:val="20"/>
          <w:szCs w:val="20"/>
          <w:lang w:val="sr-Cyrl-RS"/>
        </w:rPr>
      </w:pPr>
      <w:r w:rsidRPr="009B34E5">
        <w:rPr>
          <w:rFonts w:cs="Times New Roman"/>
          <w:b/>
          <w:bCs/>
          <w:sz w:val="20"/>
          <w:szCs w:val="20"/>
          <w:lang w:val="sr-Cyrl-RS"/>
        </w:rPr>
        <w:t>4.</w:t>
      </w:r>
      <w:r w:rsidR="009B34E5">
        <w:rPr>
          <w:rFonts w:cs="Times New Roman"/>
          <w:b/>
          <w:bCs/>
          <w:sz w:val="20"/>
          <w:szCs w:val="20"/>
          <w:lang w:val="sr-Cyrl-RS"/>
        </w:rPr>
        <w:tab/>
      </w:r>
      <w:r w:rsidRPr="009B34E5">
        <w:rPr>
          <w:rFonts w:cs="Times New Roman"/>
          <w:b/>
          <w:bCs/>
          <w:sz w:val="20"/>
          <w:szCs w:val="20"/>
          <w:lang w:val="sr-Cyrl-RS"/>
        </w:rPr>
        <w:t>Стр</w:t>
      </w:r>
      <w:r w:rsidR="002445E2" w:rsidRPr="009B34E5">
        <w:rPr>
          <w:rFonts w:cs="Times New Roman"/>
          <w:b/>
          <w:bCs/>
          <w:sz w:val="20"/>
          <w:szCs w:val="20"/>
          <w:lang w:val="sr-Cyrl-RS"/>
        </w:rPr>
        <w:t>атешка полазиште за развој водопривредне ин</w:t>
      </w:r>
      <w:r w:rsidR="003812F7" w:rsidRPr="009B34E5">
        <w:rPr>
          <w:rFonts w:cs="Times New Roman"/>
          <w:b/>
          <w:bCs/>
          <w:sz w:val="20"/>
          <w:szCs w:val="20"/>
          <w:lang w:val="sr-Cyrl-RS"/>
        </w:rPr>
        <w:t>ф</w:t>
      </w:r>
      <w:r w:rsidR="002445E2" w:rsidRPr="009B34E5">
        <w:rPr>
          <w:rFonts w:cs="Times New Roman"/>
          <w:b/>
          <w:bCs/>
          <w:sz w:val="20"/>
          <w:szCs w:val="20"/>
          <w:lang w:val="sr-Cyrl-RS"/>
        </w:rPr>
        <w:t>раструктуре</w:t>
      </w:r>
      <w:r w:rsidR="002445E2" w:rsidRPr="009B34E5">
        <w:rPr>
          <w:rFonts w:cs="Times New Roman"/>
          <w:sz w:val="20"/>
          <w:szCs w:val="20"/>
          <w:lang w:val="sr-Cyrl-RS"/>
        </w:rPr>
        <w:t xml:space="preserve"> </w:t>
      </w:r>
    </w:p>
    <w:p w14:paraId="483FC10E" w14:textId="77777777" w:rsidR="00734748" w:rsidRDefault="00734748" w:rsidP="009B34E5">
      <w:pPr>
        <w:tabs>
          <w:tab w:val="left" w:pos="284"/>
        </w:tabs>
        <w:jc w:val="both"/>
        <w:rPr>
          <w:rFonts w:cs="Times New Roman"/>
          <w:sz w:val="20"/>
          <w:szCs w:val="20"/>
          <w:lang w:val="sr-Cyrl-RS"/>
        </w:rPr>
      </w:pPr>
    </w:p>
    <w:p w14:paraId="0FC78D6B" w14:textId="4ED7CF7D" w:rsidR="00AE1E67" w:rsidRPr="009B34E5" w:rsidRDefault="002445E2" w:rsidP="009B34E5">
      <w:pPr>
        <w:tabs>
          <w:tab w:val="left" w:pos="284"/>
        </w:tabs>
        <w:jc w:val="both"/>
        <w:rPr>
          <w:rFonts w:cs="Times New Roman"/>
          <w:sz w:val="20"/>
          <w:szCs w:val="20"/>
          <w:lang w:val="sr-Cyrl-RS"/>
        </w:rPr>
      </w:pPr>
      <w:r w:rsidRPr="009B34E5">
        <w:rPr>
          <w:rFonts w:cs="Times New Roman"/>
          <w:sz w:val="20"/>
          <w:szCs w:val="20"/>
          <w:lang w:val="sr-Cyrl-RS"/>
        </w:rPr>
        <w:t>Стратегија развоја водопривредне инфраструктуре дефинисана је документима: Водоприведна основа Србије (</w:t>
      </w:r>
      <w:r w:rsidR="007D2857" w:rsidRPr="009B34E5">
        <w:rPr>
          <w:rFonts w:cs="Times New Roman"/>
          <w:sz w:val="20"/>
          <w:szCs w:val="20"/>
          <w:lang w:val="sr-Cyrl-RS"/>
        </w:rPr>
        <w:t>2001</w:t>
      </w:r>
      <w:r w:rsidRPr="009B34E5">
        <w:rPr>
          <w:rFonts w:cs="Times New Roman"/>
          <w:sz w:val="20"/>
          <w:szCs w:val="20"/>
          <w:lang w:val="sr-Cyrl-RS"/>
        </w:rPr>
        <w:t>)</w:t>
      </w:r>
      <w:r w:rsidR="007D2857" w:rsidRPr="009B34E5">
        <w:rPr>
          <w:rFonts w:cs="Times New Roman"/>
          <w:sz w:val="20"/>
          <w:szCs w:val="20"/>
          <w:lang w:val="sr-Cyrl-RS"/>
        </w:rPr>
        <w:t xml:space="preserve">, Стратегија управљања водама на територији Србије до 2034. и Просторни планови Републике Србије </w:t>
      </w:r>
      <w:r w:rsidR="00043FFC" w:rsidRPr="009B34E5">
        <w:rPr>
          <w:rFonts w:cs="Times New Roman"/>
          <w:sz w:val="20"/>
          <w:szCs w:val="20"/>
          <w:lang w:val="sr-Cyrl-RS"/>
        </w:rPr>
        <w:t xml:space="preserve">(ППРС) </w:t>
      </w:r>
      <w:r w:rsidR="007D2857" w:rsidRPr="009B34E5">
        <w:rPr>
          <w:rFonts w:cs="Times New Roman"/>
          <w:sz w:val="20"/>
          <w:szCs w:val="20"/>
          <w:lang w:val="sr-Cyrl-RS"/>
        </w:rPr>
        <w:t>донети 1998</w:t>
      </w:r>
      <w:r w:rsidR="003812F7" w:rsidRPr="009B34E5">
        <w:rPr>
          <w:rFonts w:cs="Times New Roman"/>
          <w:sz w:val="20"/>
          <w:szCs w:val="20"/>
          <w:lang w:val="sr-Cyrl-RS"/>
        </w:rPr>
        <w:t>.</w:t>
      </w:r>
      <w:r w:rsidR="007D2857" w:rsidRPr="009B34E5">
        <w:rPr>
          <w:rFonts w:cs="Times New Roman"/>
          <w:sz w:val="20"/>
          <w:szCs w:val="20"/>
          <w:lang w:val="sr-Cyrl-RS"/>
        </w:rPr>
        <w:t xml:space="preserve"> и 2010. године. </w:t>
      </w:r>
      <w:r w:rsidR="00043FFC" w:rsidRPr="009B34E5">
        <w:rPr>
          <w:rFonts w:cs="Times New Roman"/>
          <w:sz w:val="20"/>
          <w:szCs w:val="20"/>
          <w:lang w:val="sr-Cyrl-RS"/>
        </w:rPr>
        <w:t xml:space="preserve">Детаљније разраде ППРС урађене су у просторним плановима општина и посебних намена. </w:t>
      </w:r>
      <w:r w:rsidR="00972516" w:rsidRPr="009B34E5">
        <w:rPr>
          <w:rFonts w:cs="Times New Roman"/>
          <w:sz w:val="20"/>
          <w:szCs w:val="20"/>
          <w:lang w:val="sr-Cyrl-RS"/>
        </w:rPr>
        <w:t>У свим тим документима стратешка полазишта су иста, при чему су посебно битна следећа:</w:t>
      </w:r>
    </w:p>
    <w:p w14:paraId="061C0086" w14:textId="6B9DCAC5" w:rsidR="001D1E8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1D1E8B" w:rsidRPr="009B34E5">
        <w:rPr>
          <w:rFonts w:cs="Times New Roman"/>
          <w:sz w:val="20"/>
          <w:szCs w:val="20"/>
          <w:lang w:val="sr-Latn-CS"/>
        </w:rPr>
        <w:t>У планерском погледу Србија је јединствен водопривредни простор. Тај принцип има све већу сврсисходност у условима погоршавања водних режима због климатских промена, јер ће бити још неопходније да се ранији парцијални, просторно мањи водопривредни системи повезују у системе вишег реда, са превођењем воде из слива у слив</w:t>
      </w:r>
      <w:r w:rsidR="001D1E8B" w:rsidRPr="009B34E5">
        <w:rPr>
          <w:rFonts w:cs="Times New Roman"/>
          <w:sz w:val="20"/>
          <w:szCs w:val="20"/>
          <w:lang w:val="sr-Cyrl-RS"/>
        </w:rPr>
        <w:t xml:space="preserve"> – из воднијих планинских зона у маловодна подручја, али без негативних еколошких утицаја.   </w:t>
      </w:r>
    </w:p>
    <w:p w14:paraId="204C9ACC" w14:textId="25290AF4" w:rsidR="001D1E8B" w:rsidRPr="009B34E5" w:rsidRDefault="00140C11" w:rsidP="00140C11">
      <w:pPr>
        <w:tabs>
          <w:tab w:val="left" w:pos="284"/>
        </w:tabs>
        <w:spacing w:before="12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1D1E8B" w:rsidRPr="009B34E5">
        <w:rPr>
          <w:rFonts w:cs="Times New Roman"/>
          <w:sz w:val="20"/>
          <w:szCs w:val="20"/>
          <w:lang w:val="sr-Latn-CS"/>
        </w:rPr>
        <w:t xml:space="preserve">Рационално коришћење, уређење и заштита вода решава се развојем интегралних вишенаменских система. Они су због рационализације коришћења вода, али и због економичности улагања разложени на две класе система: </w:t>
      </w:r>
    </w:p>
    <w:p w14:paraId="35DB576E" w14:textId="34A9E626" w:rsidR="001D1E8B" w:rsidRPr="009B34E5" w:rsidRDefault="001D1E8B" w:rsidP="00734748">
      <w:pPr>
        <w:tabs>
          <w:tab w:val="left" w:pos="284"/>
        </w:tabs>
        <w:spacing w:before="120"/>
        <w:ind w:left="284" w:hanging="284"/>
        <w:jc w:val="both"/>
        <w:rPr>
          <w:rFonts w:cs="Times New Roman"/>
          <w:sz w:val="20"/>
          <w:szCs w:val="20"/>
          <w:lang w:val="sr-Latn-CS"/>
        </w:rPr>
      </w:pPr>
      <w:r w:rsidRPr="009B34E5">
        <w:rPr>
          <w:rFonts w:cs="Times New Roman"/>
          <w:sz w:val="20"/>
          <w:szCs w:val="20"/>
          <w:lang w:val="sr-Latn-CS"/>
        </w:rPr>
        <w:t>а)</w:t>
      </w:r>
      <w:r w:rsidR="009B34E5">
        <w:rPr>
          <w:rFonts w:cs="Times New Roman"/>
          <w:sz w:val="20"/>
          <w:szCs w:val="20"/>
          <w:lang w:val="sr-Latn-CS"/>
        </w:rPr>
        <w:tab/>
      </w:r>
      <w:r w:rsidRPr="009B34E5">
        <w:rPr>
          <w:rFonts w:cs="Times New Roman"/>
          <w:sz w:val="20"/>
          <w:szCs w:val="20"/>
          <w:lang w:val="sr-Latn-CS"/>
        </w:rPr>
        <w:t xml:space="preserve">18 регионалних система за обезбеђивање воде за насеља и за </w:t>
      </w:r>
      <w:r w:rsidRPr="009B34E5">
        <w:rPr>
          <w:rFonts w:cs="Times New Roman"/>
          <w:sz w:val="20"/>
          <w:szCs w:val="20"/>
          <w:lang w:val="sr-Cyrl-RS"/>
        </w:rPr>
        <w:t xml:space="preserve">оне </w:t>
      </w:r>
      <w:r w:rsidRPr="009B34E5">
        <w:rPr>
          <w:rFonts w:cs="Times New Roman"/>
          <w:sz w:val="20"/>
          <w:szCs w:val="20"/>
          <w:lang w:val="sr-Latn-CS"/>
        </w:rPr>
        <w:t xml:space="preserve">технологије које захтевају највиши квалитет воде; </w:t>
      </w:r>
    </w:p>
    <w:p w14:paraId="3AB5F034" w14:textId="2ADF14A3" w:rsidR="001D1E8B" w:rsidRPr="009B34E5" w:rsidRDefault="009B34E5" w:rsidP="00734748">
      <w:pPr>
        <w:tabs>
          <w:tab w:val="left" w:pos="284"/>
        </w:tabs>
        <w:spacing w:before="120"/>
        <w:ind w:left="284" w:hanging="284"/>
        <w:jc w:val="both"/>
        <w:rPr>
          <w:rFonts w:cs="Times New Roman"/>
          <w:sz w:val="20"/>
          <w:szCs w:val="20"/>
          <w:lang w:val="sr-Latn-CS"/>
        </w:rPr>
      </w:pPr>
      <w:r>
        <w:rPr>
          <w:rFonts w:cs="Times New Roman"/>
          <w:sz w:val="20"/>
          <w:szCs w:val="20"/>
          <w:lang w:val="sr-Latn-CS"/>
        </w:rPr>
        <w:t>б)</w:t>
      </w:r>
      <w:r>
        <w:rPr>
          <w:rFonts w:cs="Times New Roman"/>
          <w:sz w:val="20"/>
          <w:szCs w:val="20"/>
          <w:lang w:val="sr-Latn-CS"/>
        </w:rPr>
        <w:tab/>
      </w:r>
      <w:r w:rsidR="001D1E8B" w:rsidRPr="009B34E5">
        <w:rPr>
          <w:rFonts w:cs="Times New Roman"/>
          <w:sz w:val="20"/>
          <w:szCs w:val="20"/>
          <w:lang w:val="sr-Latn-CS"/>
        </w:rPr>
        <w:t xml:space="preserve">11 речних система којима се остварују циљеви коришћења, уређења и заштите вода.  </w:t>
      </w:r>
    </w:p>
    <w:p w14:paraId="5CE87619" w14:textId="162CD775" w:rsidR="00972516" w:rsidRPr="009B34E5" w:rsidRDefault="00140C11" w:rsidP="00734748">
      <w:pPr>
        <w:tabs>
          <w:tab w:val="left" w:pos="284"/>
          <w:tab w:val="left" w:pos="426"/>
        </w:tabs>
        <w:spacing w:before="200"/>
        <w:jc w:val="both"/>
        <w:rPr>
          <w:rFonts w:cs="Times New Roman"/>
          <w:sz w:val="20"/>
          <w:szCs w:val="20"/>
          <w:lang w:val="sr-Cyrl-CS"/>
        </w:rPr>
      </w:pPr>
      <w:r>
        <w:rPr>
          <w:rFonts w:cs="Times New Roman"/>
          <w:sz w:val="20"/>
          <w:szCs w:val="20"/>
          <w:lang w:val="sr-Cyrl-CS"/>
        </w:rPr>
        <w:sym w:font="Symbol" w:char="F0B7"/>
      </w:r>
      <w:r>
        <w:rPr>
          <w:rFonts w:cs="Times New Roman"/>
          <w:sz w:val="20"/>
          <w:szCs w:val="20"/>
          <w:lang w:val="sr-Cyrl-CS"/>
        </w:rPr>
        <w:tab/>
      </w:r>
      <w:r w:rsidR="001D1E8B" w:rsidRPr="009B34E5">
        <w:rPr>
          <w:rFonts w:cs="Times New Roman"/>
          <w:sz w:val="20"/>
          <w:szCs w:val="20"/>
          <w:lang w:val="sr-Latn-CS"/>
        </w:rPr>
        <w:t>У системима за снабдевање водом за пиће приоритет има коришћење локалних изворишта воде доброг квалитета. Принцип је да се само количине воде које недостају обезбеђују из регионалних система, кој</w:t>
      </w:r>
      <w:r w:rsidR="00FA60D1" w:rsidRPr="009B34E5">
        <w:rPr>
          <w:rFonts w:cs="Times New Roman"/>
          <w:sz w:val="20"/>
          <w:szCs w:val="20"/>
          <w:lang w:val="sr-Cyrl-RS"/>
        </w:rPr>
        <w:t>и</w:t>
      </w:r>
      <w:r w:rsidR="001D1E8B" w:rsidRPr="009B34E5">
        <w:rPr>
          <w:rFonts w:cs="Times New Roman"/>
          <w:sz w:val="20"/>
          <w:szCs w:val="20"/>
          <w:lang w:val="sr-Latn-CS"/>
        </w:rPr>
        <w:t xml:space="preserve"> се ослањају на изворишта подземних и површинских вода републичког значаја. </w:t>
      </w:r>
      <w:r w:rsidR="001D1E8B" w:rsidRPr="009B34E5">
        <w:rPr>
          <w:rFonts w:cs="Times New Roman"/>
          <w:sz w:val="20"/>
          <w:szCs w:val="20"/>
          <w:lang w:val="sr-Cyrl-RS"/>
        </w:rPr>
        <w:t>При избору решења приоритет имају подземне воде уколико испуњавају услове количине и квалитета.</w:t>
      </w:r>
    </w:p>
    <w:p w14:paraId="03ACA29B" w14:textId="4B3E12E8" w:rsidR="009D6862"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9D6862" w:rsidRPr="009B34E5">
        <w:rPr>
          <w:rFonts w:cs="Times New Roman"/>
          <w:sz w:val="20"/>
          <w:szCs w:val="20"/>
          <w:lang w:val="sr-Latn-CS"/>
        </w:rPr>
        <w:t xml:space="preserve">Локална и регионална изворишта воде за пиће морају бити стриктно заштићена у складу са регулативом, као и планским мерама </w:t>
      </w:r>
      <w:r w:rsidR="009D6862" w:rsidRPr="009B34E5">
        <w:rPr>
          <w:rFonts w:cs="Times New Roman"/>
          <w:sz w:val="20"/>
          <w:szCs w:val="20"/>
          <w:lang w:val="sr-Cyrl-RS"/>
        </w:rPr>
        <w:t xml:space="preserve">предвиђеним </w:t>
      </w:r>
      <w:r w:rsidR="009D6862" w:rsidRPr="009B34E5">
        <w:rPr>
          <w:rFonts w:cs="Times New Roman"/>
          <w:sz w:val="20"/>
          <w:szCs w:val="20"/>
          <w:lang w:val="sr-Latn-CS"/>
        </w:rPr>
        <w:t xml:space="preserve">пројектима. </w:t>
      </w:r>
    </w:p>
    <w:p w14:paraId="10E6C012" w14:textId="3860A714" w:rsidR="009D6862"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9D6862" w:rsidRPr="009B34E5">
        <w:rPr>
          <w:rFonts w:cs="Times New Roman"/>
          <w:sz w:val="20"/>
          <w:szCs w:val="20"/>
          <w:lang w:val="sr-Latn-CS"/>
        </w:rPr>
        <w:t xml:space="preserve">Подземне воде највишег квалитета могу се користити само за снабдевање насеља и оних индустрија које захтевају воду квалитета воде за пиће. </w:t>
      </w:r>
    </w:p>
    <w:p w14:paraId="7F632902" w14:textId="6DDA454C" w:rsidR="009D6862" w:rsidRPr="009B34E5" w:rsidRDefault="00140C11" w:rsidP="00140C11">
      <w:pPr>
        <w:tabs>
          <w:tab w:val="left" w:pos="284"/>
        </w:tabs>
        <w:spacing w:before="16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9D6862" w:rsidRPr="009B34E5">
        <w:rPr>
          <w:rFonts w:cs="Times New Roman"/>
          <w:sz w:val="20"/>
          <w:szCs w:val="20"/>
          <w:lang w:val="sr-Latn-CS"/>
        </w:rPr>
        <w:t xml:space="preserve">Квантитативна ограничења експлоатације водних ресурса су: </w:t>
      </w:r>
    </w:p>
    <w:p w14:paraId="1A2933F4" w14:textId="1CD66DC2" w:rsidR="009D6862" w:rsidRPr="009B34E5" w:rsidRDefault="009B34E5" w:rsidP="00140C11">
      <w:pPr>
        <w:spacing w:before="60"/>
        <w:ind w:left="284" w:hanging="284"/>
        <w:jc w:val="both"/>
        <w:rPr>
          <w:rFonts w:cs="Times New Roman"/>
          <w:sz w:val="20"/>
          <w:szCs w:val="20"/>
          <w:lang w:val="sr-Latn-CS"/>
        </w:rPr>
      </w:pPr>
      <w:r>
        <w:rPr>
          <w:rFonts w:cs="Times New Roman"/>
          <w:sz w:val="20"/>
          <w:szCs w:val="20"/>
          <w:lang w:val="sr-Latn-CS"/>
        </w:rPr>
        <w:t>а)</w:t>
      </w:r>
      <w:r>
        <w:rPr>
          <w:rFonts w:cs="Times New Roman"/>
          <w:sz w:val="20"/>
          <w:szCs w:val="20"/>
          <w:lang w:val="sr-Latn-CS"/>
        </w:rPr>
        <w:tab/>
      </w:r>
      <w:r w:rsidR="009D6862" w:rsidRPr="009B34E5">
        <w:rPr>
          <w:rFonts w:cs="Times New Roman"/>
          <w:sz w:val="20"/>
          <w:szCs w:val="20"/>
          <w:lang w:val="sr-Latn-CS"/>
        </w:rPr>
        <w:t xml:space="preserve">из водотока: при захватању вода у водотоку се мора оставити проток који је једнак или већи од </w:t>
      </w:r>
      <w:r w:rsidR="009D6862" w:rsidRPr="009B34E5">
        <w:rPr>
          <w:rFonts w:cs="Times New Roman"/>
          <w:sz w:val="20"/>
          <w:szCs w:val="20"/>
          <w:lang w:val="sr-Cyrl-RS"/>
        </w:rPr>
        <w:t xml:space="preserve">тзв. </w:t>
      </w:r>
      <w:r w:rsidR="009D6862" w:rsidRPr="009B34E5">
        <w:rPr>
          <w:rFonts w:cs="Times New Roman"/>
          <w:sz w:val="20"/>
          <w:szCs w:val="20"/>
          <w:lang w:val="sr-Latn-CS"/>
        </w:rPr>
        <w:t>еколошког протока, који се одређује за сваку деоницу водотока према прописаној методологији. Акумулације за регулисање протока овде имају изузетно повољан ефекат у виду повећања малих вода наменским испуштањем вода</w:t>
      </w:r>
      <w:r w:rsidR="003812F7" w:rsidRPr="009B34E5">
        <w:rPr>
          <w:rFonts w:cs="Times New Roman"/>
          <w:sz w:val="20"/>
          <w:szCs w:val="20"/>
          <w:lang w:val="sr-Cyrl-RS"/>
        </w:rPr>
        <w:t>, са могућностима побољшавања показатеља у односу на стање у природним условима.</w:t>
      </w:r>
      <w:r w:rsidR="009D6862" w:rsidRPr="009B34E5">
        <w:rPr>
          <w:rFonts w:cs="Times New Roman"/>
          <w:sz w:val="20"/>
          <w:szCs w:val="20"/>
          <w:lang w:val="sr-Latn-CS"/>
        </w:rPr>
        <w:t xml:space="preserve"> </w:t>
      </w:r>
    </w:p>
    <w:p w14:paraId="39BAE5CB" w14:textId="7CCE27D8" w:rsidR="009D6862" w:rsidRPr="009B34E5" w:rsidRDefault="009B34E5" w:rsidP="00140C11">
      <w:pPr>
        <w:spacing w:before="60"/>
        <w:ind w:left="284" w:hanging="284"/>
        <w:jc w:val="both"/>
        <w:rPr>
          <w:rFonts w:cs="Times New Roman"/>
          <w:sz w:val="20"/>
          <w:szCs w:val="20"/>
          <w:lang w:val="sr-Latn-CS"/>
        </w:rPr>
      </w:pPr>
      <w:r>
        <w:rPr>
          <w:rFonts w:cs="Times New Roman"/>
          <w:sz w:val="20"/>
          <w:szCs w:val="20"/>
          <w:lang w:val="sr-Latn-CS"/>
        </w:rPr>
        <w:t>б)</w:t>
      </w:r>
      <w:r>
        <w:rPr>
          <w:rFonts w:cs="Times New Roman"/>
          <w:sz w:val="20"/>
          <w:szCs w:val="20"/>
          <w:lang w:val="sr-Latn-CS"/>
        </w:rPr>
        <w:tab/>
      </w:r>
      <w:r w:rsidR="009D6862" w:rsidRPr="009B34E5">
        <w:rPr>
          <w:rFonts w:cs="Times New Roman"/>
          <w:sz w:val="20"/>
          <w:szCs w:val="20"/>
          <w:lang w:val="sr-Latn-CS"/>
        </w:rPr>
        <w:t>за подземне воде: експлотација се врши тако да се не угрози добар квантитативни статус водних тела подземних вода.</w:t>
      </w:r>
    </w:p>
    <w:p w14:paraId="520E6188" w14:textId="06194A42" w:rsidR="009D6862"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9D6862" w:rsidRPr="009B34E5">
        <w:rPr>
          <w:rFonts w:cs="Times New Roman"/>
          <w:sz w:val="20"/>
          <w:szCs w:val="20"/>
          <w:lang w:val="sr-Latn-CS"/>
        </w:rPr>
        <w:t xml:space="preserve">Због неповољних водних режима неопходне су акумулације за коришћење површинских вода. У ППРС (1995. и 2010.) </w:t>
      </w:r>
      <w:r w:rsidR="00105D07" w:rsidRPr="009B34E5">
        <w:rPr>
          <w:rFonts w:cs="Times New Roman"/>
          <w:sz w:val="20"/>
          <w:szCs w:val="20"/>
          <w:lang w:val="sr-Cyrl-RS"/>
        </w:rPr>
        <w:t xml:space="preserve">и плановима детаљнијих разрада, </w:t>
      </w:r>
      <w:r w:rsidR="009D6862" w:rsidRPr="009B34E5">
        <w:rPr>
          <w:rFonts w:cs="Times New Roman"/>
          <w:sz w:val="20"/>
          <w:szCs w:val="20"/>
          <w:lang w:val="sr-Latn-CS"/>
        </w:rPr>
        <w:t xml:space="preserve">оквирно су дефинисане локације потенцијалних акумулација, како би се ти простори резервисали и заштитили за ту намену. </w:t>
      </w:r>
    </w:p>
    <w:p w14:paraId="5D0785AE" w14:textId="1C2EB63C" w:rsidR="00972516" w:rsidRPr="009B34E5" w:rsidRDefault="00140C11" w:rsidP="00734748">
      <w:pPr>
        <w:tabs>
          <w:tab w:val="left" w:pos="284"/>
        </w:tabs>
        <w:spacing w:before="200"/>
        <w:jc w:val="both"/>
        <w:rPr>
          <w:rFonts w:cs="Times New Roman"/>
          <w:sz w:val="20"/>
          <w:szCs w:val="20"/>
          <w:lang w:val="sr-Cyrl-CS"/>
        </w:rPr>
      </w:pPr>
      <w:r>
        <w:rPr>
          <w:rFonts w:cs="Times New Roman"/>
          <w:sz w:val="20"/>
          <w:szCs w:val="20"/>
          <w:lang w:val="sr-Cyrl-CS"/>
        </w:rPr>
        <w:sym w:font="Symbol" w:char="F0B7"/>
      </w:r>
      <w:r>
        <w:rPr>
          <w:rFonts w:cs="Times New Roman"/>
          <w:sz w:val="20"/>
          <w:szCs w:val="20"/>
          <w:lang w:val="sr-Cyrl-CS"/>
        </w:rPr>
        <w:tab/>
      </w:r>
      <w:r w:rsidR="009D6862" w:rsidRPr="009B34E5">
        <w:rPr>
          <w:rFonts w:cs="Times New Roman"/>
          <w:sz w:val="20"/>
          <w:szCs w:val="20"/>
          <w:lang w:val="sr-Latn-CS"/>
        </w:rPr>
        <w:t>У равничарским реонима, у којима су најквалитетнији земљишни ресурси и у којима се морају користити транзитне воде, решења се заснивају на све сложенијим вишенаменским каналским системима. Највећи од тих система</w:t>
      </w:r>
      <w:r w:rsidR="009D6862" w:rsidRPr="009B34E5">
        <w:rPr>
          <w:rFonts w:cs="Times New Roman"/>
          <w:sz w:val="20"/>
          <w:szCs w:val="20"/>
          <w:lang w:val="sr-Cyrl-RS"/>
        </w:rPr>
        <w:t>,</w:t>
      </w:r>
      <w:r w:rsidR="009D6862" w:rsidRPr="009B34E5">
        <w:rPr>
          <w:rFonts w:cs="Times New Roman"/>
          <w:sz w:val="20"/>
          <w:szCs w:val="20"/>
          <w:lang w:val="sr-Latn-CS"/>
        </w:rPr>
        <w:t xml:space="preserve"> ХЕ Дунав-Тиса-Дунав и ХС Северна Бачка имају приоритет у</w:t>
      </w:r>
      <w:r w:rsidR="009D6862" w:rsidRPr="009B34E5">
        <w:rPr>
          <w:rFonts w:cs="Times New Roman"/>
          <w:sz w:val="20"/>
          <w:szCs w:val="20"/>
          <w:lang w:val="sr-Cyrl-RS"/>
        </w:rPr>
        <w:t xml:space="preserve"> ревитализацији</w:t>
      </w:r>
      <w:r w:rsidR="009D6862" w:rsidRPr="009B34E5">
        <w:rPr>
          <w:rFonts w:cs="Times New Roman"/>
          <w:sz w:val="20"/>
          <w:szCs w:val="20"/>
          <w:lang w:val="sr-Latn-CS"/>
        </w:rPr>
        <w:t>, завршавању и одржавању. Сви каналски системи добијају на значају у условима климатских промена, а њихова вишенаменска улога постаје још израженија.</w:t>
      </w:r>
    </w:p>
    <w:p w14:paraId="034E8F67" w14:textId="18073222" w:rsidR="00B136A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B136AB" w:rsidRPr="009B34E5">
        <w:rPr>
          <w:rFonts w:cs="Times New Roman"/>
          <w:sz w:val="20"/>
          <w:szCs w:val="20"/>
          <w:lang w:val="sr-Latn-CS"/>
        </w:rPr>
        <w:t>За индустријске потребе вода се захвата из водотока (осим за оне индустрије које се снабдевају водом из система водоснабдевања насеља)</w:t>
      </w:r>
      <w:r w:rsidR="00B136AB" w:rsidRPr="009B34E5">
        <w:rPr>
          <w:rFonts w:cs="Times New Roman"/>
          <w:sz w:val="20"/>
          <w:szCs w:val="20"/>
          <w:lang w:val="sr-Cyrl-RS"/>
        </w:rPr>
        <w:t>,</w:t>
      </w:r>
      <w:r w:rsidR="00B136AB" w:rsidRPr="009B34E5">
        <w:rPr>
          <w:rFonts w:cs="Times New Roman"/>
          <w:sz w:val="20"/>
          <w:szCs w:val="20"/>
          <w:lang w:val="sr-Latn-CS"/>
        </w:rPr>
        <w:t xml:space="preserve"> уз пошт</w:t>
      </w:r>
      <w:r w:rsidR="00B136AB" w:rsidRPr="009B34E5">
        <w:rPr>
          <w:rFonts w:cs="Times New Roman"/>
          <w:sz w:val="20"/>
          <w:szCs w:val="20"/>
          <w:lang w:val="sr-Cyrl-RS"/>
        </w:rPr>
        <w:t>овање</w:t>
      </w:r>
      <w:r w:rsidR="00B136AB" w:rsidRPr="009B34E5">
        <w:rPr>
          <w:rFonts w:cs="Times New Roman"/>
          <w:sz w:val="20"/>
          <w:szCs w:val="20"/>
          <w:lang w:val="sr-Latn-CS"/>
        </w:rPr>
        <w:t xml:space="preserve"> регулативе о спречавању загађења. </w:t>
      </w:r>
    </w:p>
    <w:p w14:paraId="66EF6018" w14:textId="55D0B188" w:rsidR="00B136A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B136AB" w:rsidRPr="009B34E5">
        <w:rPr>
          <w:rFonts w:cs="Times New Roman"/>
          <w:sz w:val="20"/>
          <w:szCs w:val="20"/>
          <w:lang w:val="sr-Latn-CS"/>
        </w:rPr>
        <w:t xml:space="preserve">Обезбеђеност испоруке воде је примерена захтевима корисника. Обезбеђеност снабдевања насеља је висока, не мања од 98% у регионалним </w:t>
      </w:r>
      <w:r w:rsidR="00B136AB" w:rsidRPr="009B34E5">
        <w:rPr>
          <w:rFonts w:cs="Times New Roman"/>
          <w:sz w:val="20"/>
          <w:szCs w:val="20"/>
          <w:lang w:val="sr-Latn-CS"/>
        </w:rPr>
        <w:lastRenderedPageBreak/>
        <w:t>системима и за технолошке захтеве базних индустрија и термоелектрана</w:t>
      </w:r>
      <w:r w:rsidR="00B136AB" w:rsidRPr="009B34E5">
        <w:rPr>
          <w:rFonts w:cs="Times New Roman"/>
          <w:sz w:val="20"/>
          <w:szCs w:val="20"/>
          <w:lang w:val="sr-Cyrl-RS"/>
        </w:rPr>
        <w:t>;</w:t>
      </w:r>
      <w:r w:rsidR="00B136AB" w:rsidRPr="009B34E5">
        <w:rPr>
          <w:rFonts w:cs="Times New Roman"/>
          <w:sz w:val="20"/>
          <w:szCs w:val="20"/>
          <w:lang w:val="sr-Latn-CS"/>
        </w:rPr>
        <w:t xml:space="preserve"> у мањим водоводима треба да буде већа од 95%, док је 80% у системима за наводњавање. Обезбеђеност подразумева однос између дужине периода у којима су потпуно испуњени захтеви корисника у погледу количине воде која му је потребна, и укупног времена. </w:t>
      </w:r>
      <w:r w:rsidR="00B136AB" w:rsidRPr="009B34E5">
        <w:rPr>
          <w:rFonts w:cs="Times New Roman"/>
          <w:sz w:val="20"/>
          <w:szCs w:val="20"/>
          <w:lang w:val="sr-Cyrl-RS"/>
        </w:rPr>
        <w:t xml:space="preserve">У </w:t>
      </w:r>
      <w:r w:rsidR="00B136AB" w:rsidRPr="009B34E5">
        <w:rPr>
          <w:rFonts w:cs="Times New Roman"/>
          <w:sz w:val="20"/>
          <w:szCs w:val="20"/>
          <w:lang w:val="sr-Latn-CS"/>
        </w:rPr>
        <w:t xml:space="preserve">насељима, али и у технолошким системима, и у периодима рестрикције испоруке воде мора се обезбедити да испоручена количина воде не буде мање од 70% у односу на количину воде која је тражена (коефицијент редукције ω  ≥ 0,7). </w:t>
      </w:r>
    </w:p>
    <w:p w14:paraId="0846545C" w14:textId="0E423BE2" w:rsidR="00B136A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B136AB" w:rsidRPr="009B34E5">
        <w:rPr>
          <w:rFonts w:cs="Times New Roman"/>
          <w:sz w:val="20"/>
          <w:szCs w:val="20"/>
          <w:lang w:val="sr-Latn-CS"/>
        </w:rPr>
        <w:t>Задатак акумулација је да изврше регулисање неравномерности протока и створе услове за коришћење воде, као и да побољшавају водне режиме - да смањују таласе великих вода и повећавају протоке у маловодним периодима. Морају се обезбедити прописани еколошки протоци низводно од акумулација и водозахвата, у количини која ствара услове за нормални развој водених екосистема, очување и обогаћивање биодиверзитета. Испуштање еколошких протока има приоритет при испорукама воде, тако да се може сматрати да је обезбеђеност тог протока приближно 100%. То је веома битно у условима погоршавања водних режима због климатских промена, јер се водени екосистеми могу сачувати само наменским управљањем акумулацијама и циљу побољшавања режима малих вода</w:t>
      </w:r>
      <w:r w:rsidR="00332C1B" w:rsidRPr="009B34E5">
        <w:rPr>
          <w:rFonts w:cs="Times New Roman"/>
          <w:sz w:val="20"/>
          <w:szCs w:val="20"/>
          <w:lang w:val="sr-Cyrl-RS"/>
        </w:rPr>
        <w:t xml:space="preserve"> које ће бити све мање и са све дужим трајањем.</w:t>
      </w:r>
      <w:r w:rsidR="00B136AB" w:rsidRPr="009B34E5">
        <w:rPr>
          <w:rFonts w:cs="Times New Roman"/>
          <w:sz w:val="20"/>
          <w:szCs w:val="20"/>
          <w:lang w:val="sr-Latn-CS"/>
        </w:rPr>
        <w:t xml:space="preserve"> </w:t>
      </w:r>
    </w:p>
    <w:p w14:paraId="0D1F0685" w14:textId="10B0DEA5" w:rsidR="00B136A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B136AB" w:rsidRPr="009B34E5">
        <w:rPr>
          <w:rFonts w:cs="Times New Roman"/>
          <w:sz w:val="20"/>
          <w:szCs w:val="20"/>
          <w:lang w:val="sr-Latn-CS"/>
        </w:rPr>
        <w:t xml:space="preserve">Рационализација потрошње воде и вишекратно рециркулационо коришћење пречишћених вода је кључни стратешки захтев, који се остварује кроз водопривредне услове, сагласности и дозволе. </w:t>
      </w:r>
    </w:p>
    <w:p w14:paraId="7A49DF86" w14:textId="6E4ACF8F" w:rsidR="00B136A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B136AB" w:rsidRPr="009B34E5">
        <w:rPr>
          <w:rFonts w:cs="Times New Roman"/>
          <w:sz w:val="20"/>
          <w:szCs w:val="20"/>
          <w:lang w:val="sr-Latn-CS"/>
        </w:rPr>
        <w:t>Искоришћење хидропотенцијала као еколошки најчистијег обновљивог извора енергије, има приоритет и обавља се у оквиру интегралних речних система. Савремена технологија опреме за хидроелектране омогућава да се рационално користе и потенцијали малих падова, те се такви системи планирају и на алувијалним рекама, искључиво у оквиру пројеката интегралног уређења, заштите и коришћења тих долинских простора (пример: интегрални развојни пројекат долине Велике Мораве). Ни</w:t>
      </w:r>
      <w:r w:rsidR="00B136AB" w:rsidRPr="009B34E5">
        <w:rPr>
          <w:rFonts w:cs="Times New Roman"/>
          <w:sz w:val="20"/>
          <w:szCs w:val="20"/>
          <w:lang w:val="sr-Cyrl-RS"/>
        </w:rPr>
        <w:t>су</w:t>
      </w:r>
      <w:r w:rsidR="00B136AB" w:rsidRPr="009B34E5">
        <w:rPr>
          <w:rFonts w:cs="Times New Roman"/>
          <w:sz w:val="20"/>
          <w:szCs w:val="20"/>
          <w:lang w:val="sr-Latn-CS"/>
        </w:rPr>
        <w:t xml:space="preserve"> дозвољен</w:t>
      </w:r>
      <w:r w:rsidR="00B136AB" w:rsidRPr="009B34E5">
        <w:rPr>
          <w:rFonts w:cs="Times New Roman"/>
          <w:sz w:val="20"/>
          <w:szCs w:val="20"/>
          <w:lang w:val="sr-Cyrl-RS"/>
        </w:rPr>
        <w:t>е</w:t>
      </w:r>
      <w:r w:rsidR="00B136AB" w:rsidRPr="009B34E5">
        <w:rPr>
          <w:rFonts w:cs="Times New Roman"/>
          <w:sz w:val="20"/>
          <w:szCs w:val="20"/>
          <w:lang w:val="sr-Latn-CS"/>
        </w:rPr>
        <w:t xml:space="preserve"> МХЕ</w:t>
      </w:r>
      <w:r w:rsidR="00B136AB" w:rsidRPr="009B34E5">
        <w:rPr>
          <w:rFonts w:cs="Times New Roman"/>
          <w:sz w:val="20"/>
          <w:szCs w:val="20"/>
          <w:lang w:val="sr-Cyrl-RS"/>
        </w:rPr>
        <w:t xml:space="preserve"> са дугачким цевоводним деривацијама којима се уништавају </w:t>
      </w:r>
      <w:r w:rsidR="00332C1B" w:rsidRPr="009B34E5">
        <w:rPr>
          <w:rFonts w:cs="Times New Roman"/>
          <w:sz w:val="20"/>
          <w:szCs w:val="20"/>
          <w:lang w:val="sr-Cyrl-RS"/>
        </w:rPr>
        <w:t xml:space="preserve">најдрагоценији </w:t>
      </w:r>
      <w:r w:rsidR="00B136AB" w:rsidRPr="009B34E5">
        <w:rPr>
          <w:rFonts w:cs="Times New Roman"/>
          <w:sz w:val="20"/>
          <w:szCs w:val="20"/>
          <w:lang w:val="sr-Latn-CS"/>
        </w:rPr>
        <w:t>хидрографски и еколошки ресурс</w:t>
      </w:r>
      <w:r w:rsidR="00B136AB" w:rsidRPr="009B34E5">
        <w:rPr>
          <w:rFonts w:cs="Times New Roman"/>
          <w:sz w:val="20"/>
          <w:szCs w:val="20"/>
          <w:lang w:val="sr-Cyrl-RS"/>
        </w:rPr>
        <w:t>и</w:t>
      </w:r>
      <w:r w:rsidR="00B136AB" w:rsidRPr="009B34E5">
        <w:rPr>
          <w:rFonts w:cs="Times New Roman"/>
          <w:sz w:val="20"/>
          <w:szCs w:val="20"/>
          <w:lang w:val="sr-Latn-CS"/>
        </w:rPr>
        <w:t xml:space="preserve"> земље. </w:t>
      </w:r>
    </w:p>
    <w:p w14:paraId="7F111542" w14:textId="73425D29" w:rsidR="00B136AB" w:rsidRPr="009B34E5" w:rsidRDefault="00140C11" w:rsidP="00734748">
      <w:pPr>
        <w:tabs>
          <w:tab w:val="left" w:pos="284"/>
        </w:tabs>
        <w:spacing w:before="20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B136AB" w:rsidRPr="009B34E5">
        <w:rPr>
          <w:rFonts w:cs="Times New Roman"/>
          <w:sz w:val="20"/>
          <w:szCs w:val="20"/>
          <w:lang w:val="sr-Latn-CS"/>
        </w:rPr>
        <w:t>Заштита од спољних вода (поплава) остварује се у оквиру 11 интегралних речних система</w:t>
      </w:r>
      <w:r w:rsidR="00B136AB" w:rsidRPr="009B34E5">
        <w:rPr>
          <w:rFonts w:cs="Times New Roman"/>
          <w:sz w:val="20"/>
          <w:szCs w:val="20"/>
          <w:lang w:val="sr-Cyrl-RS"/>
        </w:rPr>
        <w:t xml:space="preserve"> (Јужна Морава, Западна Морава, Велика Морава, Колубара, Дрина са Лимом и Увцем, Тимок, токови Дунава и Саве, Банат, Бачка, Срем, Бели Дрим и Лепенац)</w:t>
      </w:r>
      <w:r w:rsidR="00B136AB" w:rsidRPr="009B34E5">
        <w:rPr>
          <w:rFonts w:cs="Times New Roman"/>
          <w:sz w:val="20"/>
          <w:szCs w:val="20"/>
          <w:lang w:val="sr-Latn-CS"/>
        </w:rPr>
        <w:t xml:space="preserve">, применом три групе мера: </w:t>
      </w:r>
    </w:p>
    <w:p w14:paraId="4D696F4D" w14:textId="29A30DD7" w:rsidR="00B136AB" w:rsidRPr="009B34E5" w:rsidRDefault="00B136AB" w:rsidP="00734748">
      <w:pPr>
        <w:spacing w:before="120"/>
        <w:ind w:left="284" w:hanging="284"/>
        <w:jc w:val="both"/>
        <w:rPr>
          <w:rFonts w:cs="Times New Roman"/>
          <w:sz w:val="20"/>
          <w:szCs w:val="20"/>
          <w:lang w:val="sr-Latn-CS"/>
        </w:rPr>
      </w:pPr>
      <w:r w:rsidRPr="009B34E5">
        <w:rPr>
          <w:rFonts w:cs="Times New Roman"/>
          <w:sz w:val="20"/>
          <w:szCs w:val="20"/>
          <w:lang w:val="sr-Latn-CS"/>
        </w:rPr>
        <w:t>а)</w:t>
      </w:r>
      <w:r w:rsidR="009B34E5">
        <w:rPr>
          <w:rFonts w:cs="Times New Roman"/>
          <w:sz w:val="20"/>
          <w:szCs w:val="20"/>
          <w:lang w:val="sr-Latn-CS"/>
        </w:rPr>
        <w:tab/>
      </w:r>
      <w:r w:rsidRPr="009B34E5">
        <w:rPr>
          <w:rFonts w:cs="Times New Roman"/>
          <w:sz w:val="20"/>
          <w:szCs w:val="20"/>
          <w:lang w:val="sr-Latn-CS"/>
        </w:rPr>
        <w:t xml:space="preserve">пасивном заштитом - линијским заштитним системима (насипи, регулације корита, уређење заштитних линија у градовима применом принципа тзв. 'урбане регулације'); </w:t>
      </w:r>
    </w:p>
    <w:p w14:paraId="60DFAD38" w14:textId="08E7FC37" w:rsidR="00B136AB" w:rsidRPr="009B34E5" w:rsidRDefault="00B136AB" w:rsidP="00734748">
      <w:pPr>
        <w:spacing w:before="120"/>
        <w:ind w:left="284" w:hanging="284"/>
        <w:jc w:val="both"/>
        <w:rPr>
          <w:rFonts w:cs="Times New Roman"/>
          <w:sz w:val="20"/>
          <w:szCs w:val="20"/>
          <w:lang w:val="sr-Latn-CS"/>
        </w:rPr>
      </w:pPr>
      <w:r w:rsidRPr="009B34E5">
        <w:rPr>
          <w:rFonts w:cs="Times New Roman"/>
          <w:sz w:val="20"/>
          <w:szCs w:val="20"/>
          <w:lang w:val="sr-Latn-CS"/>
        </w:rPr>
        <w:t>б)</w:t>
      </w:r>
      <w:r w:rsidR="009B34E5">
        <w:rPr>
          <w:rFonts w:cs="Times New Roman"/>
          <w:sz w:val="20"/>
          <w:szCs w:val="20"/>
          <w:lang w:val="sr-Latn-CS"/>
        </w:rPr>
        <w:tab/>
      </w:r>
      <w:r w:rsidRPr="009B34E5">
        <w:rPr>
          <w:rFonts w:cs="Times New Roman"/>
          <w:sz w:val="20"/>
          <w:szCs w:val="20"/>
          <w:lang w:val="sr-Latn-CS"/>
        </w:rPr>
        <w:t xml:space="preserve">активним мерама заштите: ублажавањем поплавних таласа у акумулацијама и ретензијама, као и активним управљањем каналским системима на северу земље, како би се </w:t>
      </w:r>
      <w:r w:rsidR="00E4574E" w:rsidRPr="009B34E5">
        <w:rPr>
          <w:rFonts w:cs="Times New Roman"/>
          <w:sz w:val="20"/>
          <w:szCs w:val="20"/>
          <w:lang w:val="sr-Cyrl-RS"/>
        </w:rPr>
        <w:t xml:space="preserve">управљањем </w:t>
      </w:r>
      <w:r w:rsidRPr="009B34E5">
        <w:rPr>
          <w:rFonts w:cs="Times New Roman"/>
          <w:sz w:val="20"/>
          <w:szCs w:val="20"/>
          <w:lang w:val="sr-Latn-CS"/>
        </w:rPr>
        <w:t>устава</w:t>
      </w:r>
      <w:r w:rsidR="00E4574E" w:rsidRPr="009B34E5">
        <w:rPr>
          <w:rFonts w:cs="Times New Roman"/>
          <w:sz w:val="20"/>
          <w:szCs w:val="20"/>
          <w:lang w:val="sr-Cyrl-RS"/>
        </w:rPr>
        <w:t>ма</w:t>
      </w:r>
      <w:r w:rsidRPr="009B34E5">
        <w:rPr>
          <w:rFonts w:cs="Times New Roman"/>
          <w:sz w:val="20"/>
          <w:szCs w:val="20"/>
          <w:lang w:val="sr-Latn-CS"/>
        </w:rPr>
        <w:t xml:space="preserve"> и преусмеравањем течења активно утицало на смањење </w:t>
      </w:r>
      <w:r w:rsidR="00071FB5" w:rsidRPr="009B34E5">
        <w:rPr>
          <w:rFonts w:cs="Times New Roman"/>
          <w:sz w:val="20"/>
          <w:szCs w:val="20"/>
          <w:lang w:val="sr-Cyrl-RS"/>
        </w:rPr>
        <w:t xml:space="preserve">пикова </w:t>
      </w:r>
      <w:r w:rsidRPr="009B34E5">
        <w:rPr>
          <w:rFonts w:cs="Times New Roman"/>
          <w:sz w:val="20"/>
          <w:szCs w:val="20"/>
          <w:lang w:val="sr-Latn-CS"/>
        </w:rPr>
        <w:t xml:space="preserve">таласа, пре свега спречавањем суперпозиција врхова таласа главних токова и притока; </w:t>
      </w:r>
    </w:p>
    <w:p w14:paraId="15C0A4A2" w14:textId="60B18DB7" w:rsidR="00972516" w:rsidRPr="009B34E5" w:rsidRDefault="00B136AB" w:rsidP="00734748">
      <w:pPr>
        <w:tabs>
          <w:tab w:val="left" w:pos="426"/>
        </w:tabs>
        <w:spacing w:before="120"/>
        <w:ind w:left="284" w:hanging="284"/>
        <w:jc w:val="both"/>
        <w:rPr>
          <w:rFonts w:cs="Times New Roman"/>
          <w:sz w:val="20"/>
          <w:szCs w:val="20"/>
          <w:lang w:val="sr-Cyrl-CS"/>
        </w:rPr>
      </w:pPr>
      <w:r w:rsidRPr="009B34E5">
        <w:rPr>
          <w:rFonts w:cs="Times New Roman"/>
          <w:sz w:val="20"/>
          <w:szCs w:val="20"/>
          <w:lang w:val="sr-Latn-CS"/>
        </w:rPr>
        <w:t>в)</w:t>
      </w:r>
      <w:r w:rsidR="009B34E5">
        <w:rPr>
          <w:rFonts w:cs="Times New Roman"/>
          <w:sz w:val="20"/>
          <w:szCs w:val="20"/>
          <w:lang w:val="sr-Latn-CS"/>
        </w:rPr>
        <w:tab/>
      </w:r>
      <w:r w:rsidRPr="009B34E5">
        <w:rPr>
          <w:rFonts w:cs="Times New Roman"/>
          <w:sz w:val="20"/>
          <w:szCs w:val="20"/>
          <w:lang w:val="sr-Latn-CS"/>
        </w:rPr>
        <w:t>применом неинвестиционих – организационих и планерских мера, којима се спречава раст потенцијалних штета од поплава, планским спречавањем градње скупих објеката у зонама које су угрожене поплавама.</w:t>
      </w:r>
      <w:r w:rsidR="00972516" w:rsidRPr="009B34E5">
        <w:rPr>
          <w:rFonts w:cs="Times New Roman"/>
          <w:sz w:val="20"/>
          <w:szCs w:val="20"/>
          <w:lang w:val="sr-Cyrl-CS"/>
        </w:rPr>
        <w:t xml:space="preserve"> </w:t>
      </w:r>
    </w:p>
    <w:p w14:paraId="0C3556F9" w14:textId="614D8635" w:rsidR="00D7005B" w:rsidRPr="009B34E5" w:rsidRDefault="00140C11" w:rsidP="00140C11">
      <w:pPr>
        <w:tabs>
          <w:tab w:val="left" w:pos="284"/>
        </w:tabs>
        <w:spacing w:before="120"/>
        <w:jc w:val="both"/>
        <w:rPr>
          <w:rFonts w:cs="Times New Roman"/>
          <w:sz w:val="20"/>
          <w:szCs w:val="20"/>
          <w:lang w:val="sr-Latn-CS"/>
        </w:rPr>
      </w:pPr>
      <w:r>
        <w:rPr>
          <w:rFonts w:cs="Times New Roman"/>
          <w:sz w:val="20"/>
          <w:szCs w:val="20"/>
          <w:lang w:val="sr-Cyrl-CS"/>
        </w:rPr>
        <w:sym w:font="Symbol" w:char="F0B7"/>
      </w:r>
      <w:r>
        <w:rPr>
          <w:rFonts w:cs="Times New Roman"/>
          <w:sz w:val="20"/>
          <w:szCs w:val="20"/>
          <w:lang w:val="sr-Cyrl-CS"/>
        </w:rPr>
        <w:tab/>
      </w:r>
      <w:r w:rsidR="00D7005B" w:rsidRPr="009B34E5">
        <w:rPr>
          <w:rFonts w:cs="Times New Roman"/>
          <w:sz w:val="20"/>
          <w:szCs w:val="20"/>
          <w:lang w:val="sr-Latn-CS"/>
        </w:rPr>
        <w:t xml:space="preserve">Заштита вода од загађивања спроводи </w:t>
      </w:r>
      <w:r w:rsidR="00D7005B" w:rsidRPr="009B34E5">
        <w:rPr>
          <w:rFonts w:cs="Times New Roman"/>
          <w:sz w:val="20"/>
          <w:szCs w:val="20"/>
          <w:lang w:val="sr-Cyrl-RS"/>
        </w:rPr>
        <w:t xml:space="preserve">се </w:t>
      </w:r>
      <w:r w:rsidR="00D7005B" w:rsidRPr="009B34E5">
        <w:rPr>
          <w:rFonts w:cs="Times New Roman"/>
          <w:sz w:val="20"/>
          <w:szCs w:val="20"/>
          <w:lang w:val="sr-Latn-CS"/>
        </w:rPr>
        <w:t>интегралн</w:t>
      </w:r>
      <w:r w:rsidR="00D7005B" w:rsidRPr="009B34E5">
        <w:rPr>
          <w:rFonts w:cs="Times New Roman"/>
          <w:sz w:val="20"/>
          <w:szCs w:val="20"/>
          <w:lang w:val="sr-Cyrl-RS"/>
        </w:rPr>
        <w:t>им</w:t>
      </w:r>
      <w:r w:rsidR="00D7005B" w:rsidRPr="009B34E5">
        <w:rPr>
          <w:rFonts w:cs="Times New Roman"/>
          <w:sz w:val="20"/>
          <w:szCs w:val="20"/>
          <w:lang w:val="sr-Latn-CS"/>
        </w:rPr>
        <w:t xml:space="preserve"> управљањ</w:t>
      </w:r>
      <w:r w:rsidR="00D7005B" w:rsidRPr="009B34E5">
        <w:rPr>
          <w:rFonts w:cs="Times New Roman"/>
          <w:sz w:val="20"/>
          <w:szCs w:val="20"/>
          <w:lang w:val="sr-Cyrl-RS"/>
        </w:rPr>
        <w:t>ем</w:t>
      </w:r>
      <w:r w:rsidR="00D7005B" w:rsidRPr="009B34E5">
        <w:rPr>
          <w:rFonts w:cs="Times New Roman"/>
          <w:sz w:val="20"/>
          <w:szCs w:val="20"/>
          <w:lang w:val="sr-Latn-CS"/>
        </w:rPr>
        <w:t xml:space="preserve"> водама, </w:t>
      </w:r>
      <w:r w:rsidR="00D7005B" w:rsidRPr="009B34E5">
        <w:rPr>
          <w:rFonts w:cs="Times New Roman"/>
          <w:sz w:val="20"/>
          <w:szCs w:val="20"/>
          <w:lang w:val="sr-Cyrl-RS"/>
        </w:rPr>
        <w:t xml:space="preserve">у оквиру тзв. речих система, </w:t>
      </w:r>
      <w:r w:rsidR="00D7005B" w:rsidRPr="009B34E5">
        <w:rPr>
          <w:rFonts w:cs="Times New Roman"/>
          <w:sz w:val="20"/>
          <w:szCs w:val="20"/>
          <w:lang w:val="sr-Latn-CS"/>
        </w:rPr>
        <w:t>на бази планских аката сектора вода</w:t>
      </w:r>
      <w:r w:rsidR="00D7005B" w:rsidRPr="009B34E5">
        <w:rPr>
          <w:rFonts w:cs="Times New Roman"/>
          <w:sz w:val="20"/>
          <w:szCs w:val="20"/>
          <w:lang w:val="sr-Cyrl-RS"/>
        </w:rPr>
        <w:t>.</w:t>
      </w:r>
      <w:r w:rsidR="00D7005B" w:rsidRPr="009B34E5">
        <w:rPr>
          <w:rFonts w:cs="Times New Roman"/>
          <w:sz w:val="20"/>
          <w:szCs w:val="20"/>
          <w:lang w:val="sr-Latn-CS"/>
        </w:rPr>
        <w:t xml:space="preserve"> </w:t>
      </w:r>
      <w:r w:rsidR="00D7005B" w:rsidRPr="009B34E5">
        <w:rPr>
          <w:rFonts w:cs="Times New Roman"/>
          <w:sz w:val="20"/>
          <w:szCs w:val="20"/>
          <w:lang w:val="sr-Cyrl-RS"/>
        </w:rPr>
        <w:t>П</w:t>
      </w:r>
      <w:r w:rsidR="00D7005B" w:rsidRPr="009B34E5">
        <w:rPr>
          <w:rFonts w:cs="Times New Roman"/>
          <w:sz w:val="20"/>
          <w:szCs w:val="20"/>
          <w:lang w:val="sr-Latn-CS"/>
        </w:rPr>
        <w:t>риме</w:t>
      </w:r>
      <w:r w:rsidR="00D7005B" w:rsidRPr="009B34E5">
        <w:rPr>
          <w:rFonts w:cs="Times New Roman"/>
          <w:sz w:val="20"/>
          <w:szCs w:val="20"/>
          <w:lang w:val="sr-Cyrl-RS"/>
        </w:rPr>
        <w:t>њују се принципи</w:t>
      </w:r>
      <w:r w:rsidR="00D7005B" w:rsidRPr="009B34E5">
        <w:rPr>
          <w:rFonts w:cs="Times New Roman"/>
          <w:sz w:val="20"/>
          <w:szCs w:val="20"/>
          <w:lang w:val="sr-Latn-CS"/>
        </w:rPr>
        <w:t>:</w:t>
      </w:r>
    </w:p>
    <w:p w14:paraId="7556465A" w14:textId="4A1DC1FD" w:rsidR="00D7005B" w:rsidRDefault="00D7005B" w:rsidP="00140C11">
      <w:pPr>
        <w:spacing w:before="80"/>
        <w:ind w:left="284" w:hanging="284"/>
        <w:jc w:val="both"/>
        <w:rPr>
          <w:rFonts w:cs="Times New Roman"/>
          <w:sz w:val="20"/>
          <w:szCs w:val="20"/>
          <w:lang w:val="sr-Latn-CS"/>
        </w:rPr>
      </w:pPr>
      <w:r w:rsidRPr="009B34E5">
        <w:rPr>
          <w:rFonts w:cs="Times New Roman"/>
          <w:sz w:val="20"/>
          <w:szCs w:val="20"/>
          <w:lang w:val="sr-Latn-CS"/>
        </w:rPr>
        <w:t>а)</w:t>
      </w:r>
      <w:r w:rsidRPr="009B34E5">
        <w:rPr>
          <w:rFonts w:cs="Times New Roman"/>
          <w:sz w:val="20"/>
          <w:szCs w:val="20"/>
          <w:lang w:val="sr-Latn-CS"/>
        </w:rPr>
        <w:tab/>
        <w:t>принцип смањења загађења на месту настанка</w:t>
      </w:r>
      <w:r w:rsidRPr="009B34E5">
        <w:rPr>
          <w:rFonts w:cs="Times New Roman"/>
          <w:sz w:val="20"/>
          <w:szCs w:val="20"/>
          <w:lang w:val="sr-Cyrl-RS"/>
        </w:rPr>
        <w:t>:</w:t>
      </w:r>
      <w:r w:rsidRPr="009B34E5">
        <w:rPr>
          <w:rFonts w:cs="Times New Roman"/>
          <w:sz w:val="20"/>
          <w:szCs w:val="20"/>
          <w:lang w:val="sr-Latn-CS"/>
        </w:rPr>
        <w:t xml:space="preserve"> смањењ</w:t>
      </w:r>
      <w:r w:rsidRPr="009B34E5">
        <w:rPr>
          <w:rFonts w:cs="Times New Roman"/>
          <w:sz w:val="20"/>
          <w:szCs w:val="20"/>
          <w:lang w:val="sr-Cyrl-RS"/>
        </w:rPr>
        <w:t>е</w:t>
      </w:r>
      <w:r w:rsidRPr="009B34E5">
        <w:rPr>
          <w:rFonts w:cs="Times New Roman"/>
          <w:sz w:val="20"/>
          <w:szCs w:val="20"/>
          <w:lang w:val="sr-Latn-CS"/>
        </w:rPr>
        <w:t xml:space="preserve"> количина опасних материја на извору загађења</w:t>
      </w:r>
      <w:r w:rsidRPr="009B34E5">
        <w:rPr>
          <w:rFonts w:cs="Times New Roman"/>
          <w:sz w:val="20"/>
          <w:szCs w:val="20"/>
          <w:lang w:val="sr-Cyrl-RS"/>
        </w:rPr>
        <w:t xml:space="preserve"> (примена ресурсно штедљивијих технологија, </w:t>
      </w:r>
      <w:r w:rsidR="00071FB5" w:rsidRPr="009B34E5">
        <w:rPr>
          <w:rFonts w:cs="Times New Roman"/>
          <w:sz w:val="20"/>
          <w:szCs w:val="20"/>
          <w:lang w:val="sr-Cyrl-RS"/>
        </w:rPr>
        <w:t xml:space="preserve">пречишћавање и </w:t>
      </w:r>
      <w:r w:rsidRPr="009B34E5">
        <w:rPr>
          <w:rFonts w:cs="Times New Roman"/>
          <w:sz w:val="20"/>
          <w:szCs w:val="20"/>
          <w:lang w:val="sr-Cyrl-RS"/>
        </w:rPr>
        <w:t>рециркулација)</w:t>
      </w:r>
      <w:r w:rsidRPr="009B34E5">
        <w:rPr>
          <w:rFonts w:cs="Times New Roman"/>
          <w:sz w:val="20"/>
          <w:szCs w:val="20"/>
          <w:lang w:val="sr-Latn-CS"/>
        </w:rPr>
        <w:t>;</w:t>
      </w:r>
    </w:p>
    <w:p w14:paraId="09D5E63F" w14:textId="77777777" w:rsidR="00D7005B" w:rsidRPr="009B34E5" w:rsidRDefault="00D7005B" w:rsidP="00140C11">
      <w:pPr>
        <w:spacing w:before="80"/>
        <w:ind w:left="284" w:hanging="284"/>
        <w:jc w:val="both"/>
        <w:rPr>
          <w:rFonts w:cs="Times New Roman"/>
          <w:sz w:val="20"/>
          <w:szCs w:val="20"/>
          <w:lang w:val="sr-Latn-CS"/>
        </w:rPr>
      </w:pPr>
      <w:r w:rsidRPr="009B34E5">
        <w:rPr>
          <w:rFonts w:cs="Times New Roman"/>
          <w:sz w:val="20"/>
          <w:szCs w:val="20"/>
          <w:lang w:val="sr-Latn-CS"/>
        </w:rPr>
        <w:t>б)</w:t>
      </w:r>
      <w:r w:rsidRPr="009B34E5">
        <w:rPr>
          <w:rFonts w:cs="Times New Roman"/>
          <w:sz w:val="20"/>
          <w:szCs w:val="20"/>
          <w:lang w:val="sr-Latn-CS"/>
        </w:rPr>
        <w:tab/>
        <w:t>комбинован приступ, који се остварује мерама контроле испуштања загађења (стандард емисије) и мерама контроле квалитета животне средине (стандард квалитета водопријемника), узимајући строжији критеријум од ова два;</w:t>
      </w:r>
    </w:p>
    <w:p w14:paraId="6DEEB74E" w14:textId="4C99CCF1" w:rsidR="00D7005B" w:rsidRPr="009B34E5" w:rsidRDefault="00D7005B" w:rsidP="00140C11">
      <w:pPr>
        <w:spacing w:before="80"/>
        <w:ind w:left="284" w:hanging="284"/>
        <w:jc w:val="both"/>
        <w:rPr>
          <w:rFonts w:cs="Times New Roman"/>
          <w:sz w:val="20"/>
          <w:szCs w:val="20"/>
          <w:lang w:val="sr-Cyrl-RS"/>
        </w:rPr>
      </w:pPr>
      <w:r w:rsidRPr="009B34E5">
        <w:rPr>
          <w:rFonts w:cs="Times New Roman"/>
          <w:sz w:val="20"/>
          <w:szCs w:val="20"/>
          <w:lang w:val="sr-Latn-CS"/>
        </w:rPr>
        <w:t>в)</w:t>
      </w:r>
      <w:r w:rsidRPr="009B34E5">
        <w:rPr>
          <w:rFonts w:cs="Times New Roman"/>
          <w:sz w:val="20"/>
          <w:szCs w:val="20"/>
          <w:lang w:val="sr-Latn-CS"/>
        </w:rPr>
        <w:tab/>
        <w:t>начел</w:t>
      </w:r>
      <w:r w:rsidRPr="009B34E5">
        <w:rPr>
          <w:rFonts w:cs="Times New Roman"/>
          <w:sz w:val="20"/>
          <w:szCs w:val="20"/>
          <w:lang w:val="sr-Cyrl-RS"/>
        </w:rPr>
        <w:t>о</w:t>
      </w:r>
      <w:r w:rsidRPr="009B34E5">
        <w:rPr>
          <w:rFonts w:cs="Times New Roman"/>
          <w:sz w:val="20"/>
          <w:szCs w:val="20"/>
          <w:lang w:val="sr-Latn-CS"/>
        </w:rPr>
        <w:t xml:space="preserve"> „загађивач плаћа”, којим се обавезују загађивачи да сносе трошкове мера за отклањање / смањење загађења</w:t>
      </w:r>
      <w:r w:rsidRPr="009B34E5">
        <w:rPr>
          <w:rFonts w:cs="Times New Roman"/>
          <w:sz w:val="20"/>
          <w:szCs w:val="20"/>
          <w:lang w:val="sr-Cyrl-RS"/>
        </w:rPr>
        <w:t>.</w:t>
      </w:r>
      <w:r w:rsidR="00121B3A" w:rsidRPr="009B34E5">
        <w:rPr>
          <w:rFonts w:cs="Times New Roman"/>
          <w:sz w:val="20"/>
          <w:szCs w:val="20"/>
          <w:lang w:val="sr-Cyrl-RS"/>
        </w:rPr>
        <w:t xml:space="preserve"> </w:t>
      </w:r>
    </w:p>
    <w:p w14:paraId="4358255F" w14:textId="77777777" w:rsidR="00AA2894" w:rsidRPr="009B34E5" w:rsidRDefault="00AA2894" w:rsidP="00AA2894">
      <w:pPr>
        <w:ind w:firstLine="357"/>
        <w:jc w:val="both"/>
        <w:rPr>
          <w:rFonts w:cs="Times New Roman"/>
          <w:sz w:val="20"/>
          <w:szCs w:val="20"/>
          <w:lang w:val="sr-Cyrl-RS"/>
        </w:rPr>
      </w:pPr>
    </w:p>
    <w:p w14:paraId="73374767" w14:textId="77777777" w:rsidR="005257E4" w:rsidRDefault="00121B3A" w:rsidP="00037158">
      <w:pPr>
        <w:tabs>
          <w:tab w:val="left" w:pos="284"/>
        </w:tabs>
        <w:jc w:val="both"/>
        <w:rPr>
          <w:rFonts w:cs="Times New Roman"/>
          <w:sz w:val="20"/>
          <w:szCs w:val="20"/>
          <w:lang w:val="sr-Cyrl-RS"/>
        </w:rPr>
      </w:pPr>
      <w:bookmarkStart w:id="1" w:name="_Hlk183452421"/>
      <w:r w:rsidRPr="009B34E5">
        <w:rPr>
          <w:rFonts w:cs="Times New Roman"/>
          <w:b/>
          <w:bCs/>
          <w:sz w:val="20"/>
          <w:szCs w:val="20"/>
          <w:lang w:val="sr-Cyrl-RS"/>
        </w:rPr>
        <w:t>5.</w:t>
      </w:r>
      <w:r w:rsidR="00037158">
        <w:rPr>
          <w:rFonts w:cs="Times New Roman"/>
          <w:b/>
          <w:bCs/>
          <w:sz w:val="20"/>
          <w:szCs w:val="20"/>
          <w:lang w:val="sr-Cyrl-RS"/>
        </w:rPr>
        <w:tab/>
      </w:r>
      <w:r w:rsidRPr="009B34E5">
        <w:rPr>
          <w:rFonts w:cs="Times New Roman"/>
          <w:b/>
          <w:bCs/>
          <w:sz w:val="20"/>
          <w:szCs w:val="20"/>
          <w:lang w:val="sr-Cyrl-RS"/>
        </w:rPr>
        <w:t>Економски аспекти</w:t>
      </w:r>
      <w:r w:rsidRPr="009B34E5">
        <w:rPr>
          <w:rFonts w:cs="Times New Roman"/>
          <w:sz w:val="20"/>
          <w:szCs w:val="20"/>
          <w:lang w:val="sr-Cyrl-RS"/>
        </w:rPr>
        <w:t xml:space="preserve"> </w:t>
      </w:r>
    </w:p>
    <w:p w14:paraId="3D8EF5C0" w14:textId="77777777" w:rsidR="005257E4" w:rsidRDefault="005257E4" w:rsidP="00037158">
      <w:pPr>
        <w:tabs>
          <w:tab w:val="left" w:pos="284"/>
        </w:tabs>
        <w:jc w:val="both"/>
        <w:rPr>
          <w:rFonts w:cs="Times New Roman"/>
          <w:sz w:val="20"/>
          <w:szCs w:val="20"/>
          <w:lang w:val="sr-Cyrl-RS"/>
        </w:rPr>
      </w:pPr>
    </w:p>
    <w:p w14:paraId="18308037" w14:textId="3FEB364D" w:rsidR="00432770" w:rsidRPr="009B34E5" w:rsidRDefault="009A404F" w:rsidP="00037158">
      <w:pPr>
        <w:tabs>
          <w:tab w:val="left" w:pos="284"/>
        </w:tabs>
        <w:jc w:val="both"/>
        <w:rPr>
          <w:rFonts w:cs="Times New Roman"/>
          <w:sz w:val="20"/>
          <w:szCs w:val="20"/>
          <w:lang w:val="sr-Cyrl-RS"/>
        </w:rPr>
      </w:pPr>
      <w:r w:rsidRPr="009B34E5">
        <w:rPr>
          <w:rFonts w:cs="Times New Roman"/>
          <w:sz w:val="20"/>
          <w:szCs w:val="20"/>
          <w:lang w:val="sr-Cyrl-RS"/>
        </w:rPr>
        <w:t>Финансијско стање и начин финансирања водопривреде нису добри. Вода као природно добро и вода допремљена до потрошача, као призведено добро нису адекватно вредновани, што доводи до њиховог нерационалног коришћења. Зато се у области финансирања водопривред</w:t>
      </w:r>
      <w:r w:rsidR="00561DBC" w:rsidRPr="009B34E5">
        <w:rPr>
          <w:rFonts w:cs="Times New Roman"/>
          <w:sz w:val="20"/>
          <w:szCs w:val="20"/>
          <w:lang w:val="sr-Cyrl-RS"/>
        </w:rPr>
        <w:t xml:space="preserve">е, цена вода и </w:t>
      </w:r>
      <w:r w:rsidR="00561DBC" w:rsidRPr="009B34E5">
        <w:rPr>
          <w:rFonts w:cs="Times New Roman"/>
          <w:sz w:val="20"/>
          <w:szCs w:val="20"/>
          <w:lang w:val="sr-Cyrl-RS"/>
        </w:rPr>
        <w:lastRenderedPageBreak/>
        <w:t xml:space="preserve">услуга у сектору вода, као и у случају загађивања вода морају уважавати принципи који важе у свету. </w:t>
      </w:r>
    </w:p>
    <w:p w14:paraId="4267AAF9" w14:textId="4F39EC46" w:rsidR="00D7005B" w:rsidRPr="009B34E5" w:rsidRDefault="00D7005B" w:rsidP="005257E4">
      <w:pPr>
        <w:numPr>
          <w:ilvl w:val="0"/>
          <w:numId w:val="14"/>
        </w:numPr>
        <w:tabs>
          <w:tab w:val="clear" w:pos="786"/>
          <w:tab w:val="num" w:pos="284"/>
        </w:tabs>
        <w:spacing w:before="220"/>
        <w:ind w:left="0" w:firstLine="0"/>
        <w:jc w:val="both"/>
        <w:rPr>
          <w:rFonts w:cs="Times New Roman"/>
          <w:sz w:val="20"/>
          <w:szCs w:val="20"/>
          <w:lang w:val="sr-Latn-CS"/>
        </w:rPr>
      </w:pPr>
      <w:r w:rsidRPr="009B34E5">
        <w:rPr>
          <w:rFonts w:cs="Times New Roman"/>
          <w:sz w:val="20"/>
          <w:szCs w:val="20"/>
          <w:lang w:val="sr-Latn-CS"/>
        </w:rPr>
        <w:t xml:space="preserve">Реални </w:t>
      </w:r>
      <w:r w:rsidR="00071FB5" w:rsidRPr="009B34E5">
        <w:rPr>
          <w:rFonts w:cs="Times New Roman"/>
          <w:sz w:val="20"/>
          <w:szCs w:val="20"/>
          <w:lang w:val="sr-Cyrl-RS"/>
        </w:rPr>
        <w:t xml:space="preserve">/ </w:t>
      </w:r>
      <w:r w:rsidRPr="009B34E5">
        <w:rPr>
          <w:rFonts w:cs="Times New Roman"/>
          <w:sz w:val="20"/>
          <w:szCs w:val="20"/>
          <w:lang w:val="sr-Latn-CS"/>
        </w:rPr>
        <w:t xml:space="preserve">економски ниво цене воде одређује се на основу принципа пуне надокнаде </w:t>
      </w:r>
      <w:r w:rsidR="00486DF9" w:rsidRPr="009B34E5">
        <w:rPr>
          <w:rFonts w:cs="Times New Roman"/>
          <w:sz w:val="20"/>
          <w:szCs w:val="20"/>
          <w:lang w:val="sr-Cyrl-RS"/>
        </w:rPr>
        <w:t xml:space="preserve">свих </w:t>
      </w:r>
      <w:r w:rsidR="00240808" w:rsidRPr="009B34E5">
        <w:rPr>
          <w:rFonts w:cs="Times New Roman"/>
          <w:sz w:val="20"/>
          <w:szCs w:val="20"/>
          <w:lang w:val="sr-Cyrl-RS"/>
        </w:rPr>
        <w:t>инвестиционих и опера</w:t>
      </w:r>
      <w:r w:rsidR="006B7BB1" w:rsidRPr="009B34E5">
        <w:rPr>
          <w:rFonts w:cs="Times New Roman"/>
          <w:sz w:val="20"/>
          <w:szCs w:val="20"/>
          <w:lang w:val="sr-Cyrl-RS"/>
        </w:rPr>
        <w:t>тивних</w:t>
      </w:r>
      <w:r w:rsidR="00240808" w:rsidRPr="009B34E5">
        <w:rPr>
          <w:rFonts w:cs="Times New Roman"/>
          <w:sz w:val="20"/>
          <w:szCs w:val="20"/>
          <w:lang w:val="sr-Cyrl-RS"/>
        </w:rPr>
        <w:t xml:space="preserve"> </w:t>
      </w:r>
      <w:r w:rsidRPr="009B34E5">
        <w:rPr>
          <w:rFonts w:cs="Times New Roman"/>
          <w:sz w:val="20"/>
          <w:szCs w:val="20"/>
          <w:lang w:val="sr-Latn-CS"/>
        </w:rPr>
        <w:t>трошкова</w:t>
      </w:r>
      <w:r w:rsidR="00240808" w:rsidRPr="009B34E5">
        <w:rPr>
          <w:rFonts w:cs="Times New Roman"/>
          <w:sz w:val="20"/>
          <w:szCs w:val="20"/>
          <w:lang w:val="sr-Cyrl-RS"/>
        </w:rPr>
        <w:t>,</w:t>
      </w:r>
      <w:r w:rsidRPr="009B34E5">
        <w:rPr>
          <w:rFonts w:cs="Times New Roman"/>
          <w:sz w:val="20"/>
          <w:szCs w:val="20"/>
          <w:lang w:val="sr-Latn-CS"/>
        </w:rPr>
        <w:t xml:space="preserve"> уз примену начела „корисник плаћа” и „загађивач плаћа”. Цена воде треба да обухвати и све трошкове заштите изворишта.</w:t>
      </w:r>
      <w:r w:rsidR="00561DBC" w:rsidRPr="009B34E5">
        <w:rPr>
          <w:rFonts w:cs="Times New Roman"/>
          <w:sz w:val="20"/>
          <w:szCs w:val="20"/>
          <w:lang w:val="sr-Cyrl-RS"/>
        </w:rPr>
        <w:t xml:space="preserve"> У цену воде испоручене насељима мора да уђу и сви трошкови одржавања канализационих система и </w:t>
      </w:r>
      <w:r w:rsidR="00240808" w:rsidRPr="009B34E5">
        <w:rPr>
          <w:rFonts w:cs="Times New Roman"/>
          <w:sz w:val="20"/>
          <w:szCs w:val="20"/>
          <w:lang w:val="sr-Cyrl-RS"/>
        </w:rPr>
        <w:t xml:space="preserve">пречишћавања отпадних вода у постројењима за пречишћавање. </w:t>
      </w:r>
    </w:p>
    <w:p w14:paraId="1E16ECF9" w14:textId="3C7FBFBD" w:rsidR="00D7005B" w:rsidRPr="009B34E5" w:rsidRDefault="00D7005B" w:rsidP="005257E4">
      <w:pPr>
        <w:numPr>
          <w:ilvl w:val="0"/>
          <w:numId w:val="14"/>
        </w:numPr>
        <w:tabs>
          <w:tab w:val="clear" w:pos="786"/>
          <w:tab w:val="num" w:pos="284"/>
        </w:tabs>
        <w:spacing w:before="220"/>
        <w:ind w:left="0" w:firstLine="0"/>
        <w:jc w:val="both"/>
        <w:rPr>
          <w:rFonts w:cs="Times New Roman"/>
          <w:sz w:val="20"/>
          <w:szCs w:val="20"/>
          <w:lang w:val="sr-Latn-CS"/>
        </w:rPr>
      </w:pPr>
      <w:r w:rsidRPr="009B34E5">
        <w:rPr>
          <w:rFonts w:cs="Times New Roman"/>
          <w:sz w:val="20"/>
          <w:szCs w:val="20"/>
          <w:lang w:val="sr-Latn-CS"/>
        </w:rPr>
        <w:t>За коришћење водног добра и вод</w:t>
      </w:r>
      <w:r w:rsidR="00486DF9" w:rsidRPr="009B34E5">
        <w:rPr>
          <w:rFonts w:cs="Times New Roman"/>
          <w:sz w:val="20"/>
          <w:szCs w:val="20"/>
          <w:lang w:val="sr-Cyrl-RS"/>
        </w:rPr>
        <w:t>опривредних</w:t>
      </w:r>
      <w:r w:rsidRPr="009B34E5">
        <w:rPr>
          <w:rFonts w:cs="Times New Roman"/>
          <w:sz w:val="20"/>
          <w:szCs w:val="20"/>
          <w:lang w:val="sr-Latn-CS"/>
        </w:rPr>
        <w:t xml:space="preserve"> система који су добро од општег интереса плаћа се реална цена (принцип „корисник плаћа”).</w:t>
      </w:r>
    </w:p>
    <w:p w14:paraId="49B19984" w14:textId="7FCC4998" w:rsidR="00AB2E3A" w:rsidRPr="009B34E5" w:rsidRDefault="00475953" w:rsidP="005257E4">
      <w:pPr>
        <w:numPr>
          <w:ilvl w:val="0"/>
          <w:numId w:val="14"/>
        </w:numPr>
        <w:tabs>
          <w:tab w:val="clear" w:pos="786"/>
          <w:tab w:val="num" w:pos="284"/>
        </w:tabs>
        <w:spacing w:before="220"/>
        <w:ind w:left="0" w:firstLine="0"/>
        <w:jc w:val="both"/>
        <w:rPr>
          <w:rFonts w:cs="Times New Roman"/>
          <w:sz w:val="20"/>
          <w:szCs w:val="20"/>
          <w:lang w:val="sr-Latn-CS"/>
        </w:rPr>
      </w:pPr>
      <w:r w:rsidRPr="009B34E5">
        <w:rPr>
          <w:rFonts w:cs="Times New Roman"/>
          <w:sz w:val="20"/>
          <w:szCs w:val="20"/>
          <w:lang w:val="sr-Cyrl-RS"/>
        </w:rPr>
        <w:t>Оправдани принцип ''право на воду'' не може да подразумава да је вода за све категорије потрошача тако финансијски неадекватно</w:t>
      </w:r>
      <w:r w:rsidR="003674AD" w:rsidRPr="009B34E5">
        <w:rPr>
          <w:rFonts w:cs="Times New Roman"/>
          <w:sz w:val="20"/>
          <w:szCs w:val="20"/>
          <w:lang w:val="sr-Cyrl-RS"/>
        </w:rPr>
        <w:t xml:space="preserve"> ниско</w:t>
      </w:r>
      <w:r w:rsidRPr="009B34E5">
        <w:rPr>
          <w:rFonts w:cs="Times New Roman"/>
          <w:sz w:val="20"/>
          <w:szCs w:val="20"/>
          <w:lang w:val="sr-Cyrl-RS"/>
        </w:rPr>
        <w:t xml:space="preserve"> вреднована </w:t>
      </w:r>
      <w:r w:rsidR="003674AD" w:rsidRPr="009B34E5">
        <w:rPr>
          <w:rFonts w:cs="Times New Roman"/>
          <w:sz w:val="20"/>
          <w:szCs w:val="20"/>
          <w:lang w:val="sr-Cyrl-RS"/>
        </w:rPr>
        <w:t xml:space="preserve">(погрешан став да је ''социјална категорија'') </w:t>
      </w:r>
      <w:r w:rsidRPr="009B34E5">
        <w:rPr>
          <w:rFonts w:cs="Times New Roman"/>
          <w:sz w:val="20"/>
          <w:szCs w:val="20"/>
          <w:lang w:val="sr-Cyrl-RS"/>
        </w:rPr>
        <w:t xml:space="preserve">да се </w:t>
      </w:r>
      <w:r w:rsidR="00B213BF" w:rsidRPr="009B34E5">
        <w:rPr>
          <w:rFonts w:cs="Times New Roman"/>
          <w:sz w:val="20"/>
          <w:szCs w:val="20"/>
          <w:lang w:val="sr-Cyrl-RS"/>
        </w:rPr>
        <w:t xml:space="preserve">тиме </w:t>
      </w:r>
      <w:r w:rsidRPr="009B34E5">
        <w:rPr>
          <w:rFonts w:cs="Times New Roman"/>
          <w:sz w:val="20"/>
          <w:szCs w:val="20"/>
          <w:lang w:val="sr-Cyrl-RS"/>
        </w:rPr>
        <w:t>доводи у питање опстанак водовода</w:t>
      </w:r>
      <w:r w:rsidR="003674AD" w:rsidRPr="009B34E5">
        <w:rPr>
          <w:rFonts w:cs="Times New Roman"/>
          <w:sz w:val="20"/>
          <w:szCs w:val="20"/>
          <w:lang w:val="sr-Cyrl-RS"/>
        </w:rPr>
        <w:t xml:space="preserve"> због недовољног одржавања </w:t>
      </w:r>
      <w:r w:rsidR="00F469CF" w:rsidRPr="009B34E5">
        <w:rPr>
          <w:rFonts w:cs="Times New Roman"/>
          <w:sz w:val="20"/>
          <w:szCs w:val="20"/>
          <w:lang w:val="sr-Cyrl-RS"/>
        </w:rPr>
        <w:t xml:space="preserve">система </w:t>
      </w:r>
      <w:r w:rsidR="003674AD" w:rsidRPr="009B34E5">
        <w:rPr>
          <w:rFonts w:cs="Times New Roman"/>
          <w:sz w:val="20"/>
          <w:szCs w:val="20"/>
          <w:lang w:val="sr-Cyrl-RS"/>
        </w:rPr>
        <w:t>и одсуства заштите изворишта.</w:t>
      </w:r>
      <w:r w:rsidRPr="009B34E5">
        <w:rPr>
          <w:rFonts w:cs="Times New Roman"/>
          <w:sz w:val="20"/>
          <w:szCs w:val="20"/>
          <w:lang w:val="sr-Cyrl-RS"/>
        </w:rPr>
        <w:t xml:space="preserve"> То се решава и кроз увођење тарифни</w:t>
      </w:r>
      <w:r w:rsidR="00AB2E3A" w:rsidRPr="009B34E5">
        <w:rPr>
          <w:rFonts w:cs="Times New Roman"/>
          <w:sz w:val="20"/>
          <w:szCs w:val="20"/>
          <w:lang w:val="sr-Cyrl-RS"/>
        </w:rPr>
        <w:t>х</w:t>
      </w:r>
      <w:r w:rsidRPr="009B34E5">
        <w:rPr>
          <w:rFonts w:cs="Times New Roman"/>
          <w:sz w:val="20"/>
          <w:szCs w:val="20"/>
          <w:lang w:val="sr-Cyrl-RS"/>
        </w:rPr>
        <w:t xml:space="preserve"> разреда</w:t>
      </w:r>
      <w:r w:rsidR="00AB2E3A" w:rsidRPr="009B34E5">
        <w:rPr>
          <w:rFonts w:cs="Times New Roman"/>
          <w:sz w:val="20"/>
          <w:szCs w:val="20"/>
          <w:lang w:val="sr-Cyrl-RS"/>
        </w:rPr>
        <w:t xml:space="preserve">, зависно од величине потрошње, тако да мали (нпр. ''зелени'') потрошачи плаћају по најнижој тарифи, док се цена за остале потрошаче </w:t>
      </w:r>
      <w:r w:rsidR="003674AD" w:rsidRPr="009B34E5">
        <w:rPr>
          <w:rFonts w:cs="Times New Roman"/>
          <w:sz w:val="20"/>
          <w:szCs w:val="20"/>
          <w:lang w:val="sr-Cyrl-RS"/>
        </w:rPr>
        <w:t xml:space="preserve">(''жуте'' и ''црвене'') </w:t>
      </w:r>
      <w:r w:rsidR="00AB2E3A" w:rsidRPr="009B34E5">
        <w:rPr>
          <w:rFonts w:cs="Times New Roman"/>
          <w:sz w:val="20"/>
          <w:szCs w:val="20"/>
          <w:lang w:val="sr-Cyrl-RS"/>
        </w:rPr>
        <w:t xml:space="preserve">повећава, у складу се већ </w:t>
      </w:r>
      <w:r w:rsidR="003674AD" w:rsidRPr="009B34E5">
        <w:rPr>
          <w:rFonts w:cs="Times New Roman"/>
          <w:sz w:val="20"/>
          <w:szCs w:val="20"/>
          <w:lang w:val="sr-Cyrl-RS"/>
        </w:rPr>
        <w:t>дефинисаним принципом пуне накнаде свих трошкова.</w:t>
      </w:r>
      <w:r w:rsidR="00AB2E3A" w:rsidRPr="009B34E5">
        <w:rPr>
          <w:rFonts w:cs="Times New Roman"/>
          <w:sz w:val="20"/>
          <w:szCs w:val="20"/>
          <w:lang w:val="sr-Cyrl-RS"/>
        </w:rPr>
        <w:t xml:space="preserve"> </w:t>
      </w:r>
    </w:p>
    <w:p w14:paraId="708DD01D" w14:textId="2CBEADB7" w:rsidR="00D7005B" w:rsidRPr="009B34E5" w:rsidRDefault="00D7005B" w:rsidP="005257E4">
      <w:pPr>
        <w:numPr>
          <w:ilvl w:val="0"/>
          <w:numId w:val="14"/>
        </w:numPr>
        <w:tabs>
          <w:tab w:val="clear" w:pos="786"/>
          <w:tab w:val="num" w:pos="284"/>
        </w:tabs>
        <w:spacing w:before="240"/>
        <w:ind w:left="0" w:firstLine="0"/>
        <w:jc w:val="both"/>
        <w:rPr>
          <w:rFonts w:cs="Times New Roman"/>
          <w:sz w:val="20"/>
          <w:szCs w:val="20"/>
          <w:lang w:val="sr-Latn-CS"/>
        </w:rPr>
      </w:pPr>
      <w:r w:rsidRPr="009B34E5">
        <w:rPr>
          <w:rFonts w:cs="Times New Roman"/>
          <w:sz w:val="20"/>
          <w:szCs w:val="20"/>
          <w:lang w:val="sr-Latn-CS"/>
        </w:rPr>
        <w:t>Субјекти који узрокују загађење вода треба да сносе трошкове мера за отклањање или смањење тог загађења (принцип „загађивач плаћа”).</w:t>
      </w:r>
      <w:r w:rsidR="00AD21DC" w:rsidRPr="009B34E5">
        <w:rPr>
          <w:rFonts w:cs="Times New Roman"/>
          <w:sz w:val="20"/>
          <w:szCs w:val="20"/>
          <w:lang w:val="sr-Cyrl-RS"/>
        </w:rPr>
        <w:t xml:space="preserve"> </w:t>
      </w:r>
      <w:r w:rsidR="009306F0" w:rsidRPr="009B34E5">
        <w:rPr>
          <w:rFonts w:cs="Times New Roman"/>
          <w:sz w:val="20"/>
          <w:szCs w:val="20"/>
          <w:lang w:val="sr-Cyrl-RS"/>
        </w:rPr>
        <w:t xml:space="preserve">Накнада за загађивање вода треба да буде већа од трошкова које би </w:t>
      </w:r>
      <w:r w:rsidR="00486DF9" w:rsidRPr="009B34E5">
        <w:rPr>
          <w:rFonts w:cs="Times New Roman"/>
          <w:sz w:val="20"/>
          <w:szCs w:val="20"/>
          <w:lang w:val="sr-Cyrl-RS"/>
        </w:rPr>
        <w:t xml:space="preserve">загађивач </w:t>
      </w:r>
      <w:r w:rsidR="009306F0" w:rsidRPr="009B34E5">
        <w:rPr>
          <w:rFonts w:cs="Times New Roman"/>
          <w:sz w:val="20"/>
          <w:szCs w:val="20"/>
          <w:lang w:val="sr-Cyrl-RS"/>
        </w:rPr>
        <w:t xml:space="preserve">имао </w:t>
      </w:r>
      <w:r w:rsidR="00486DF9" w:rsidRPr="009B34E5">
        <w:rPr>
          <w:rFonts w:cs="Times New Roman"/>
          <w:sz w:val="20"/>
          <w:szCs w:val="20"/>
          <w:lang w:val="sr-Cyrl-RS"/>
        </w:rPr>
        <w:t>ка</w:t>
      </w:r>
      <w:r w:rsidR="009306F0" w:rsidRPr="009B34E5">
        <w:rPr>
          <w:rFonts w:cs="Times New Roman"/>
          <w:sz w:val="20"/>
          <w:szCs w:val="20"/>
          <w:lang w:val="sr-Cyrl-RS"/>
        </w:rPr>
        <w:t xml:space="preserve">да </w:t>
      </w:r>
      <w:r w:rsidR="00486DF9" w:rsidRPr="009B34E5">
        <w:rPr>
          <w:rFonts w:cs="Times New Roman"/>
          <w:sz w:val="20"/>
          <w:szCs w:val="20"/>
          <w:lang w:val="sr-Cyrl-RS"/>
        </w:rPr>
        <w:t xml:space="preserve">би </w:t>
      </w:r>
      <w:r w:rsidR="009306F0" w:rsidRPr="009B34E5">
        <w:rPr>
          <w:rFonts w:cs="Times New Roman"/>
          <w:sz w:val="20"/>
          <w:szCs w:val="20"/>
          <w:lang w:val="sr-Cyrl-RS"/>
        </w:rPr>
        <w:t>своје отпадне воде</w:t>
      </w:r>
      <w:r w:rsidR="00486DF9" w:rsidRPr="009B34E5">
        <w:rPr>
          <w:rFonts w:cs="Times New Roman"/>
          <w:sz w:val="20"/>
          <w:szCs w:val="20"/>
          <w:lang w:val="sr-Cyrl-RS"/>
        </w:rPr>
        <w:t xml:space="preserve"> пречишћавао до захтеваног квалитета</w:t>
      </w:r>
      <w:r w:rsidR="009306F0" w:rsidRPr="009B34E5">
        <w:rPr>
          <w:rFonts w:cs="Times New Roman"/>
          <w:sz w:val="20"/>
          <w:szCs w:val="20"/>
          <w:lang w:val="sr-Cyrl-RS"/>
        </w:rPr>
        <w:t xml:space="preserve">. </w:t>
      </w:r>
      <w:r w:rsidR="00F469CF" w:rsidRPr="009B34E5">
        <w:rPr>
          <w:rFonts w:cs="Times New Roman"/>
          <w:sz w:val="20"/>
          <w:szCs w:val="20"/>
          <w:lang w:val="sr-Cyrl-RS"/>
        </w:rPr>
        <w:t xml:space="preserve">Те накнаде не плаћају они велики потрошачи и загађивачи </w:t>
      </w:r>
      <w:r w:rsidR="00B213BF" w:rsidRPr="009B34E5">
        <w:rPr>
          <w:rFonts w:cs="Times New Roman"/>
          <w:sz w:val="20"/>
          <w:szCs w:val="20"/>
          <w:lang w:val="sr-Cyrl-RS"/>
        </w:rPr>
        <w:t xml:space="preserve">који </w:t>
      </w:r>
      <w:r w:rsidR="00F469CF" w:rsidRPr="009B34E5">
        <w:rPr>
          <w:rFonts w:cs="Times New Roman"/>
          <w:sz w:val="20"/>
          <w:szCs w:val="20"/>
          <w:lang w:val="sr-Cyrl-RS"/>
        </w:rPr>
        <w:t xml:space="preserve">пречишћавају своје отпадне воде, уколико су оне пречићене до нивоа који се захтева од свих </w:t>
      </w:r>
      <w:r w:rsidR="005664E1" w:rsidRPr="009B34E5">
        <w:rPr>
          <w:rFonts w:cs="Times New Roman"/>
          <w:sz w:val="20"/>
          <w:szCs w:val="20"/>
          <w:lang w:val="sr-Cyrl-RS"/>
        </w:rPr>
        <w:t>постројења за пречишћавање</w:t>
      </w:r>
      <w:r w:rsidR="00B213BF" w:rsidRPr="009B34E5">
        <w:rPr>
          <w:rFonts w:cs="Times New Roman"/>
          <w:sz w:val="20"/>
          <w:szCs w:val="20"/>
          <w:lang w:val="sr-Cyrl-RS"/>
        </w:rPr>
        <w:t xml:space="preserve"> пре испуштања пречишћене воде у водотоке</w:t>
      </w:r>
      <w:r w:rsidR="005664E1" w:rsidRPr="009B34E5">
        <w:rPr>
          <w:rFonts w:cs="Times New Roman"/>
          <w:sz w:val="20"/>
          <w:szCs w:val="20"/>
          <w:lang w:val="sr-Cyrl-RS"/>
        </w:rPr>
        <w:t xml:space="preserve">. </w:t>
      </w:r>
    </w:p>
    <w:p w14:paraId="779474BC" w14:textId="0D43E67D" w:rsidR="005664E1" w:rsidRPr="009B34E5" w:rsidRDefault="00E65E26" w:rsidP="005257E4">
      <w:pPr>
        <w:numPr>
          <w:ilvl w:val="0"/>
          <w:numId w:val="14"/>
        </w:numPr>
        <w:tabs>
          <w:tab w:val="clear" w:pos="786"/>
          <w:tab w:val="num" w:pos="284"/>
        </w:tabs>
        <w:spacing w:before="240"/>
        <w:ind w:left="0" w:firstLine="0"/>
        <w:jc w:val="both"/>
        <w:rPr>
          <w:rFonts w:cs="Times New Roman"/>
          <w:sz w:val="20"/>
          <w:szCs w:val="20"/>
          <w:lang w:val="sr-Latn-CS"/>
        </w:rPr>
      </w:pPr>
      <w:r w:rsidRPr="009B34E5">
        <w:rPr>
          <w:rFonts w:cs="Times New Roman"/>
          <w:sz w:val="20"/>
          <w:szCs w:val="20"/>
          <w:lang w:val="sr-Cyrl-RS"/>
        </w:rPr>
        <w:t>Постојећи систем убирања накнада за пољопривреду и индустрију, које се сливају у буџет није добар, јер се често та средства усмеравају за нека друге потребе, а не за водопривреду. Предлаже се редефинсање републичких и покраји</w:t>
      </w:r>
      <w:r w:rsidR="008364F7" w:rsidRPr="009B34E5">
        <w:rPr>
          <w:rFonts w:cs="Times New Roman"/>
          <w:sz w:val="20"/>
          <w:szCs w:val="20"/>
          <w:lang w:val="sr-Cyrl-RS"/>
        </w:rPr>
        <w:t>н</w:t>
      </w:r>
      <w:r w:rsidRPr="009B34E5">
        <w:rPr>
          <w:rFonts w:cs="Times New Roman"/>
          <w:sz w:val="20"/>
          <w:szCs w:val="20"/>
          <w:lang w:val="sr-Cyrl-RS"/>
        </w:rPr>
        <w:t xml:space="preserve">ских фондова за воде и њихово претварање у праве економске инструменте, уз ослобођење од пресудне улоге Мнистарства финансија. Део средстава за одводњавање би требало директно препустити водопривредним предузећима на чијој територији се средства прикупљају. Руковођење фондовима за воде </w:t>
      </w:r>
      <w:r w:rsidRPr="009B34E5">
        <w:rPr>
          <w:rFonts w:cs="Times New Roman"/>
          <w:sz w:val="20"/>
          <w:szCs w:val="20"/>
          <w:lang w:val="sr-Cyrl-RS"/>
        </w:rPr>
        <w:t xml:space="preserve">би требало да је у надлежности министраства надлежног за водопривреду, уз обавезно ослањање на нове инстутуције </w:t>
      </w:r>
      <w:r w:rsidR="00DB280E" w:rsidRPr="009B34E5">
        <w:rPr>
          <w:rFonts w:cs="Times New Roman"/>
          <w:sz w:val="20"/>
          <w:szCs w:val="20"/>
          <w:lang w:val="sr-Cyrl-RS"/>
        </w:rPr>
        <w:t>-</w:t>
      </w:r>
      <w:r w:rsidRPr="009B34E5">
        <w:rPr>
          <w:rFonts w:cs="Times New Roman"/>
          <w:sz w:val="20"/>
          <w:szCs w:val="20"/>
          <w:lang w:val="sr-Cyrl-RS"/>
        </w:rPr>
        <w:t xml:space="preserve"> Конференције за воде, на којима се утврђују цене и остали битни економски моменти, а у чијем раду учествују не само предствници министарстава (финансија и пољ</w:t>
      </w:r>
      <w:r w:rsidR="008364F7" w:rsidRPr="009B34E5">
        <w:rPr>
          <w:rFonts w:cs="Times New Roman"/>
          <w:sz w:val="20"/>
          <w:szCs w:val="20"/>
          <w:lang w:val="sr-Cyrl-RS"/>
        </w:rPr>
        <w:t>о</w:t>
      </w:r>
      <w:r w:rsidRPr="009B34E5">
        <w:rPr>
          <w:rFonts w:cs="Times New Roman"/>
          <w:sz w:val="20"/>
          <w:szCs w:val="20"/>
          <w:lang w:val="sr-Cyrl-RS"/>
        </w:rPr>
        <w:t>привреде, водопривреде и шумарства) него и индустријских, пољопривредних и других корпорација, као и удружења грађана. Постојећи Закон о водама је у чл 142. предвидео формирање Националне конференције за воде, али до сада то тело није формирано.</w:t>
      </w:r>
    </w:p>
    <w:p w14:paraId="03510DC6" w14:textId="4AC4A85A" w:rsidR="00E65E26" w:rsidRPr="00037158" w:rsidRDefault="00E65E26" w:rsidP="005257E4">
      <w:pPr>
        <w:numPr>
          <w:ilvl w:val="0"/>
          <w:numId w:val="14"/>
        </w:numPr>
        <w:tabs>
          <w:tab w:val="clear" w:pos="786"/>
          <w:tab w:val="num" w:pos="284"/>
        </w:tabs>
        <w:spacing w:before="240"/>
        <w:ind w:left="0" w:firstLine="0"/>
        <w:jc w:val="both"/>
        <w:rPr>
          <w:rFonts w:cs="Times New Roman"/>
          <w:sz w:val="20"/>
          <w:szCs w:val="20"/>
          <w:lang w:val="sr-Cyrl-RS"/>
        </w:rPr>
      </w:pPr>
      <w:r w:rsidRPr="009B34E5">
        <w:rPr>
          <w:rFonts w:cs="Times New Roman"/>
          <w:sz w:val="20"/>
          <w:szCs w:val="20"/>
          <w:lang w:val="sr-Cyrl-RS"/>
        </w:rPr>
        <w:t xml:space="preserve">Треба преиспитати одредбе Закона о накнадама за коришћење јавних добара из 2018,  (допуњен  2019, 2020, 2023), пошто се тим законом регулишу и </w:t>
      </w:r>
      <w:r w:rsidRPr="00037158">
        <w:rPr>
          <w:rFonts w:cs="Times New Roman"/>
          <w:sz w:val="20"/>
          <w:szCs w:val="20"/>
          <w:lang w:val="sr-Cyrl-RS"/>
        </w:rPr>
        <w:t xml:space="preserve">накнаде за воде (чл. 74-98). Посебно треба </w:t>
      </w:r>
      <w:r w:rsidR="00582AC4" w:rsidRPr="00037158">
        <w:rPr>
          <w:rFonts w:cs="Times New Roman"/>
          <w:sz w:val="20"/>
          <w:szCs w:val="20"/>
          <w:lang w:val="sr-Cyrl-RS"/>
        </w:rPr>
        <w:t xml:space="preserve">преиспитати </w:t>
      </w:r>
      <w:r w:rsidRPr="00037158">
        <w:rPr>
          <w:rFonts w:cs="Times New Roman"/>
          <w:sz w:val="20"/>
          <w:szCs w:val="20"/>
          <w:lang w:val="sr-Cyrl-RS"/>
        </w:rPr>
        <w:t>наканд</w:t>
      </w:r>
      <w:r w:rsidR="00582AC4" w:rsidRPr="00037158">
        <w:rPr>
          <w:rFonts w:cs="Times New Roman"/>
          <w:sz w:val="20"/>
          <w:szCs w:val="20"/>
          <w:lang w:val="sr-Cyrl-RS"/>
        </w:rPr>
        <w:t>у</w:t>
      </w:r>
      <w:r w:rsidRPr="00037158">
        <w:rPr>
          <w:rFonts w:cs="Times New Roman"/>
          <w:sz w:val="20"/>
          <w:szCs w:val="20"/>
          <w:lang w:val="sr-Cyrl-RS"/>
        </w:rPr>
        <w:t xml:space="preserve"> за непосредно испуштање и загађење вода, које су недавно</w:t>
      </w:r>
      <w:r w:rsidR="00582AC4" w:rsidRPr="00037158">
        <w:rPr>
          <w:rFonts w:cs="Times New Roman"/>
          <w:sz w:val="20"/>
          <w:szCs w:val="20"/>
          <w:lang w:val="sr-Cyrl-RS"/>
        </w:rPr>
        <w:t xml:space="preserve"> </w:t>
      </w:r>
      <w:r w:rsidR="006B7BB1" w:rsidRPr="00037158">
        <w:rPr>
          <w:rFonts w:cs="Times New Roman"/>
          <w:sz w:val="20"/>
          <w:szCs w:val="20"/>
          <w:lang w:val="sr-Cyrl-RS"/>
        </w:rPr>
        <w:t xml:space="preserve">селективно </w:t>
      </w:r>
      <w:r w:rsidR="00582AC4" w:rsidRPr="00037158">
        <w:rPr>
          <w:rFonts w:cs="Times New Roman"/>
          <w:sz w:val="20"/>
          <w:szCs w:val="20"/>
          <w:lang w:val="sr-Cyrl-RS"/>
        </w:rPr>
        <w:t>смањене</w:t>
      </w:r>
      <w:r w:rsidRPr="00037158">
        <w:rPr>
          <w:rFonts w:cs="Times New Roman"/>
          <w:sz w:val="20"/>
          <w:szCs w:val="20"/>
          <w:lang w:val="sr-Cyrl-RS"/>
        </w:rPr>
        <w:t xml:space="preserve">. </w:t>
      </w:r>
    </w:p>
    <w:p w14:paraId="5942ACDA" w14:textId="134B9A3F" w:rsidR="006B7BB1" w:rsidRPr="00037158" w:rsidRDefault="006B7BB1" w:rsidP="005257E4">
      <w:pPr>
        <w:pStyle w:val="CommentText"/>
        <w:numPr>
          <w:ilvl w:val="0"/>
          <w:numId w:val="14"/>
        </w:numPr>
        <w:tabs>
          <w:tab w:val="clear" w:pos="786"/>
          <w:tab w:val="num" w:pos="284"/>
          <w:tab w:val="num" w:pos="720"/>
        </w:tabs>
        <w:spacing w:before="240"/>
        <w:ind w:left="0" w:firstLine="0"/>
        <w:jc w:val="both"/>
        <w:rPr>
          <w:bCs/>
          <w:sz w:val="20"/>
          <w:szCs w:val="20"/>
          <w:lang w:val="sr-Cyrl-CS"/>
        </w:rPr>
      </w:pPr>
      <w:r w:rsidRPr="00037158">
        <w:rPr>
          <w:sz w:val="20"/>
          <w:szCs w:val="20"/>
          <w:lang w:val="sr-Cyrl-RS"/>
        </w:rPr>
        <w:t>Повећања цене воде се може у потпуности избегнути степенастим тарифирањем цена воде</w:t>
      </w:r>
      <w:r w:rsidR="00B03694" w:rsidRPr="00037158">
        <w:rPr>
          <w:sz w:val="20"/>
          <w:szCs w:val="20"/>
          <w:lang w:val="sr-Cyrl-RS"/>
        </w:rPr>
        <w:t>,</w:t>
      </w:r>
      <w:r w:rsidRPr="00037158">
        <w:rPr>
          <w:sz w:val="20"/>
          <w:szCs w:val="20"/>
          <w:lang w:val="sr-Cyrl-RS"/>
        </w:rPr>
        <w:t xml:space="preserve"> при коме </w:t>
      </w:r>
      <w:r w:rsidR="00B03694" w:rsidRPr="00037158">
        <w:rPr>
          <w:sz w:val="20"/>
          <w:szCs w:val="20"/>
          <w:lang w:val="sr-Cyrl-RS"/>
        </w:rPr>
        <w:t>''</w:t>
      </w:r>
      <w:r w:rsidRPr="00037158">
        <w:rPr>
          <w:sz w:val="20"/>
          <w:szCs w:val="20"/>
          <w:lang w:val="sr-Cyrl-RS"/>
        </w:rPr>
        <w:t>зелена</w:t>
      </w:r>
      <w:r w:rsidR="00B03694" w:rsidRPr="00037158">
        <w:rPr>
          <w:sz w:val="20"/>
          <w:szCs w:val="20"/>
          <w:lang w:val="sr-Cyrl-RS"/>
        </w:rPr>
        <w:t>''</w:t>
      </w:r>
      <w:r w:rsidRPr="00037158">
        <w:rPr>
          <w:sz w:val="20"/>
          <w:szCs w:val="20"/>
          <w:lang w:val="sr-Cyrl-RS"/>
        </w:rPr>
        <w:t xml:space="preserve"> цена расте мало или ни мало, док би </w:t>
      </w:r>
      <w:r w:rsidR="00B03694" w:rsidRPr="00037158">
        <w:rPr>
          <w:sz w:val="20"/>
          <w:szCs w:val="20"/>
          <w:lang w:val="sr-Cyrl-RS"/>
        </w:rPr>
        <w:t>''</w:t>
      </w:r>
      <w:r w:rsidRPr="00037158">
        <w:rPr>
          <w:sz w:val="20"/>
          <w:szCs w:val="20"/>
          <w:lang w:val="sr-Cyrl-RS"/>
        </w:rPr>
        <w:t>црвена</w:t>
      </w:r>
      <w:r w:rsidR="00B03694" w:rsidRPr="00037158">
        <w:rPr>
          <w:sz w:val="20"/>
          <w:szCs w:val="20"/>
          <w:lang w:val="sr-Cyrl-RS"/>
        </w:rPr>
        <w:t>''</w:t>
      </w:r>
      <w:r w:rsidRPr="00037158">
        <w:rPr>
          <w:sz w:val="20"/>
          <w:szCs w:val="20"/>
          <w:lang w:val="sr-Cyrl-RS"/>
        </w:rPr>
        <w:t xml:space="preserve"> (за велике и веома велике потрошаче) </w:t>
      </w:r>
      <w:r w:rsidR="00B03694" w:rsidRPr="00037158">
        <w:rPr>
          <w:sz w:val="20"/>
          <w:szCs w:val="20"/>
          <w:lang w:val="sr-Cyrl-RS"/>
        </w:rPr>
        <w:t>по</w:t>
      </w:r>
      <w:r w:rsidRPr="00037158">
        <w:rPr>
          <w:sz w:val="20"/>
          <w:szCs w:val="20"/>
          <w:lang w:val="sr-Cyrl-RS"/>
        </w:rPr>
        <w:t>расл</w:t>
      </w:r>
      <w:r w:rsidR="00B03694" w:rsidRPr="00037158">
        <w:rPr>
          <w:sz w:val="20"/>
          <w:szCs w:val="20"/>
          <w:lang w:val="sr-Cyrl-RS"/>
        </w:rPr>
        <w:t>е до нивоа реалних трошкова</w:t>
      </w:r>
      <w:r w:rsidRPr="00037158">
        <w:rPr>
          <w:sz w:val="20"/>
          <w:szCs w:val="20"/>
          <w:lang w:val="sr-Cyrl-RS"/>
        </w:rPr>
        <w:t xml:space="preserve">. </w:t>
      </w:r>
    </w:p>
    <w:p w14:paraId="6181C738" w14:textId="7E3BEA80" w:rsidR="006B7BB1" w:rsidRPr="00EC17A9" w:rsidRDefault="006B7BB1" w:rsidP="00AA2894">
      <w:pPr>
        <w:jc w:val="center"/>
        <w:rPr>
          <w:rFonts w:cs="Times New Roman"/>
          <w:bCs/>
          <w:sz w:val="36"/>
          <w:szCs w:val="36"/>
          <w:lang w:val="sr-Cyrl-CS"/>
        </w:rPr>
      </w:pPr>
    </w:p>
    <w:p w14:paraId="741DE005" w14:textId="6DEE13FD" w:rsidR="00A71471" w:rsidRPr="005257E4" w:rsidRDefault="00A71471" w:rsidP="00037158">
      <w:pPr>
        <w:rPr>
          <w:rFonts w:cs="Times New Roman"/>
          <w:sz w:val="22"/>
          <w:lang w:val="sr-Cyrl-RS"/>
        </w:rPr>
      </w:pPr>
      <w:r w:rsidRPr="005257E4">
        <w:rPr>
          <w:rFonts w:cs="Times New Roman"/>
          <w:b/>
          <w:bCs/>
          <w:sz w:val="22"/>
          <w:lang w:val="sr-Cyrl-CS"/>
        </w:rPr>
        <w:t xml:space="preserve">Тема </w:t>
      </w:r>
      <w:r w:rsidRPr="005257E4">
        <w:rPr>
          <w:rFonts w:cs="Times New Roman"/>
          <w:b/>
          <w:bCs/>
          <w:sz w:val="22"/>
          <w:lang w:val="ru-RU"/>
        </w:rPr>
        <w:t>2</w:t>
      </w:r>
      <w:r w:rsidRPr="005257E4">
        <w:rPr>
          <w:rFonts w:cs="Times New Roman"/>
          <w:b/>
          <w:bCs/>
          <w:sz w:val="22"/>
          <w:lang w:val="sr-Cyrl-CS"/>
        </w:rPr>
        <w:t xml:space="preserve">: </w:t>
      </w:r>
      <w:r w:rsidRPr="005257E4">
        <w:rPr>
          <w:rFonts w:cs="Times New Roman"/>
          <w:b/>
          <w:bCs/>
          <w:sz w:val="22"/>
          <w:lang w:val="sr-Cyrl-RS"/>
        </w:rPr>
        <w:t>Заштита од великих вода</w:t>
      </w:r>
    </w:p>
    <w:bookmarkEnd w:id="1"/>
    <w:p w14:paraId="445670D3" w14:textId="77777777" w:rsidR="00E57866" w:rsidRPr="009B34E5" w:rsidRDefault="00E57866" w:rsidP="00AA2894">
      <w:pPr>
        <w:pStyle w:val="ListParagraph"/>
        <w:tabs>
          <w:tab w:val="left" w:pos="426"/>
        </w:tabs>
        <w:spacing w:after="240"/>
        <w:ind w:left="780"/>
        <w:rPr>
          <w:rFonts w:cs="Times New Roman"/>
          <w:sz w:val="20"/>
          <w:szCs w:val="20"/>
          <w:lang w:val="sr-Cyrl-RS"/>
        </w:rPr>
      </w:pPr>
    </w:p>
    <w:p w14:paraId="4333311C" w14:textId="0F8675F5" w:rsidR="00E57866" w:rsidRPr="009B34E5" w:rsidRDefault="00E57866" w:rsidP="00037158">
      <w:pPr>
        <w:pStyle w:val="ListParagraph"/>
        <w:numPr>
          <w:ilvl w:val="0"/>
          <w:numId w:val="5"/>
        </w:numPr>
        <w:tabs>
          <w:tab w:val="left" w:pos="284"/>
        </w:tabs>
        <w:spacing w:after="120"/>
        <w:ind w:left="0" w:firstLine="0"/>
        <w:contextualSpacing w:val="0"/>
        <w:jc w:val="both"/>
        <w:rPr>
          <w:rFonts w:cs="Times New Roman"/>
          <w:sz w:val="20"/>
          <w:szCs w:val="20"/>
          <w:lang w:val="sr-Cyrl-RS"/>
        </w:rPr>
      </w:pPr>
      <w:r w:rsidRPr="009B34E5">
        <w:rPr>
          <w:rFonts w:cs="Times New Roman"/>
          <w:sz w:val="20"/>
          <w:szCs w:val="20"/>
          <w:lang w:val="sr-Cyrl-RS"/>
        </w:rPr>
        <w:t xml:space="preserve">Климатски услови већ сада наговештавају да ће предстојећи период карактерисати хидролошке неизвесности у погледу процене великих (и малих) вода. Због тога је неодложно </w:t>
      </w:r>
      <w:r w:rsidRPr="009B34E5">
        <w:rPr>
          <w:rFonts w:cs="Times New Roman"/>
          <w:b/>
          <w:sz w:val="20"/>
          <w:szCs w:val="20"/>
          <w:lang w:val="sr-Cyrl-RS"/>
        </w:rPr>
        <w:t>преиспитивање постојећег степена заштите наших одбрамбених система</w:t>
      </w:r>
      <w:r w:rsidRPr="009B34E5">
        <w:rPr>
          <w:rFonts w:cs="Times New Roman"/>
          <w:sz w:val="20"/>
          <w:szCs w:val="20"/>
          <w:lang w:val="sr-Cyrl-RS"/>
        </w:rPr>
        <w:t xml:space="preserve">, нарочито у градовима и у зони значајних привредних и енергетских објеката (нпр. површински коп ТЕ Костолац, зоне објеката ТЕНТА-а и др). За то ће бити неопходно: </w:t>
      </w:r>
    </w:p>
    <w:p w14:paraId="1DEFCC93" w14:textId="77777777" w:rsidR="00E57866" w:rsidRPr="009B34E5" w:rsidRDefault="00E57866" w:rsidP="00EC17A9">
      <w:pPr>
        <w:pStyle w:val="ListParagraph"/>
        <w:numPr>
          <w:ilvl w:val="1"/>
          <w:numId w:val="36"/>
        </w:numPr>
        <w:spacing w:before="60"/>
        <w:ind w:left="284" w:hanging="284"/>
        <w:contextualSpacing w:val="0"/>
        <w:jc w:val="both"/>
        <w:rPr>
          <w:rFonts w:cs="Times New Roman"/>
          <w:sz w:val="20"/>
          <w:szCs w:val="20"/>
          <w:lang w:val="sr-Cyrl-RS"/>
        </w:rPr>
      </w:pPr>
      <w:r w:rsidRPr="009B34E5">
        <w:rPr>
          <w:rFonts w:cs="Times New Roman"/>
          <w:sz w:val="20"/>
          <w:szCs w:val="20"/>
          <w:lang w:val="sr-Cyrl-RS"/>
        </w:rPr>
        <w:t xml:space="preserve">ажурирати статистичку анализу великих вода на водотоцима првог реда (укључујући и вероватноће коинциденције, нпр. хидрочвор Београд) и </w:t>
      </w:r>
    </w:p>
    <w:p w14:paraId="1387EF3C" w14:textId="77777777" w:rsidR="00E57866" w:rsidRPr="009B34E5" w:rsidRDefault="00E57866" w:rsidP="00EC17A9">
      <w:pPr>
        <w:pStyle w:val="ListParagraph"/>
        <w:numPr>
          <w:ilvl w:val="1"/>
          <w:numId w:val="36"/>
        </w:numPr>
        <w:spacing w:before="60"/>
        <w:ind w:left="284" w:hanging="284"/>
        <w:contextualSpacing w:val="0"/>
        <w:jc w:val="both"/>
        <w:rPr>
          <w:rFonts w:cs="Times New Roman"/>
          <w:sz w:val="20"/>
          <w:szCs w:val="20"/>
          <w:lang w:val="sr-Cyrl-RS"/>
        </w:rPr>
      </w:pPr>
      <w:r w:rsidRPr="009B34E5">
        <w:rPr>
          <w:rFonts w:cs="Times New Roman"/>
          <w:sz w:val="20"/>
          <w:szCs w:val="20"/>
          <w:lang w:val="sr-Cyrl-RS"/>
        </w:rPr>
        <w:t xml:space="preserve">усагласити/препоручити методу процене великих вода на тзв. „неизученим сливовима“, како би се стандардизовале хидролошке прогнозе на бујичним водотоцима. </w:t>
      </w:r>
    </w:p>
    <w:p w14:paraId="60F17D61" w14:textId="04423095" w:rsidR="00E57866" w:rsidRDefault="00E57866" w:rsidP="009B34E5">
      <w:pPr>
        <w:pStyle w:val="ListParagraph"/>
        <w:ind w:left="284"/>
        <w:jc w:val="both"/>
        <w:rPr>
          <w:rFonts w:cs="Times New Roman"/>
          <w:sz w:val="20"/>
          <w:szCs w:val="20"/>
          <w:lang w:val="sr-Cyrl-RS"/>
        </w:rPr>
      </w:pPr>
      <w:r w:rsidRPr="009B34E5">
        <w:rPr>
          <w:rFonts w:cs="Times New Roman"/>
          <w:sz w:val="20"/>
          <w:szCs w:val="20"/>
          <w:lang w:val="sr-Cyrl-RS"/>
        </w:rPr>
        <w:t>Иновирани хидролошки подаци су предуслов за ојачање постојећих и пројектовање нових одбрамбених система.</w:t>
      </w:r>
    </w:p>
    <w:p w14:paraId="7A4E63E5" w14:textId="77777777" w:rsidR="009B34E5" w:rsidRPr="00EC17A9" w:rsidRDefault="009B34E5" w:rsidP="009B34E5">
      <w:pPr>
        <w:pStyle w:val="ListParagraph"/>
        <w:ind w:left="284"/>
        <w:jc w:val="both"/>
        <w:rPr>
          <w:rFonts w:cs="Times New Roman"/>
          <w:szCs w:val="24"/>
          <w:lang w:val="sr-Cyrl-RS"/>
        </w:rPr>
      </w:pPr>
    </w:p>
    <w:p w14:paraId="2B63CF00" w14:textId="77777777" w:rsidR="00E57866" w:rsidRPr="009B34E5" w:rsidRDefault="00E57866" w:rsidP="009B34E5">
      <w:pPr>
        <w:pStyle w:val="ListParagraph"/>
        <w:numPr>
          <w:ilvl w:val="0"/>
          <w:numId w:val="5"/>
        </w:numPr>
        <w:tabs>
          <w:tab w:val="left" w:pos="284"/>
        </w:tabs>
        <w:ind w:left="0" w:firstLine="0"/>
        <w:jc w:val="both"/>
        <w:rPr>
          <w:rFonts w:cs="Times New Roman"/>
          <w:sz w:val="20"/>
          <w:szCs w:val="20"/>
          <w:lang w:val="sr-Cyrl-RS"/>
        </w:rPr>
      </w:pPr>
      <w:r w:rsidRPr="009B34E5">
        <w:rPr>
          <w:rFonts w:cs="Times New Roman"/>
          <w:sz w:val="20"/>
          <w:szCs w:val="20"/>
          <w:lang w:val="sr-Cyrl-RS"/>
        </w:rPr>
        <w:t xml:space="preserve">Да би код нас заживело </w:t>
      </w:r>
      <w:r w:rsidRPr="009B34E5">
        <w:rPr>
          <w:rFonts w:cs="Times New Roman"/>
          <w:b/>
          <w:sz w:val="20"/>
          <w:szCs w:val="20"/>
          <w:lang w:val="sr-Cyrl-RS"/>
        </w:rPr>
        <w:t>управљање ризиком од поплава</w:t>
      </w:r>
      <w:r w:rsidRPr="009B34E5">
        <w:rPr>
          <w:rFonts w:cs="Times New Roman"/>
          <w:sz w:val="20"/>
          <w:szCs w:val="20"/>
          <w:lang w:val="sr-Cyrl-RS"/>
        </w:rPr>
        <w:t xml:space="preserve">, неопходно је: </w:t>
      </w:r>
    </w:p>
    <w:p w14:paraId="2F0907E5" w14:textId="77777777" w:rsidR="00E57866" w:rsidRPr="009B34E5" w:rsidRDefault="00E57866" w:rsidP="009D368B">
      <w:pPr>
        <w:pStyle w:val="ListParagraph"/>
        <w:numPr>
          <w:ilvl w:val="1"/>
          <w:numId w:val="19"/>
        </w:numPr>
        <w:spacing w:before="120"/>
        <w:ind w:left="425" w:hanging="425"/>
        <w:contextualSpacing w:val="0"/>
        <w:jc w:val="both"/>
        <w:rPr>
          <w:rFonts w:cs="Times New Roman"/>
          <w:sz w:val="20"/>
          <w:szCs w:val="20"/>
          <w:lang w:val="sr-Cyrl-RS"/>
        </w:rPr>
      </w:pPr>
      <w:r w:rsidRPr="009B34E5">
        <w:rPr>
          <w:rFonts w:cs="Times New Roman"/>
          <w:sz w:val="20"/>
          <w:szCs w:val="20"/>
          <w:lang w:val="sr-Cyrl-RS"/>
        </w:rPr>
        <w:lastRenderedPageBreak/>
        <w:t>окончати израду карата угрожености и ризика, као и планова управљања ризиком, нарочито на бујичним водотоцима (због потребе сталног иновирања и безбедности, ову активност треба поверити искључиво нашим водопривредним стручњацима);</w:t>
      </w:r>
    </w:p>
    <w:p w14:paraId="0880AE51" w14:textId="77777777" w:rsidR="00E57866" w:rsidRPr="009B34E5" w:rsidRDefault="00E57866" w:rsidP="009D368B">
      <w:pPr>
        <w:pStyle w:val="ListParagraph"/>
        <w:numPr>
          <w:ilvl w:val="1"/>
          <w:numId w:val="19"/>
        </w:numPr>
        <w:spacing w:before="120"/>
        <w:ind w:left="425" w:hanging="425"/>
        <w:contextualSpacing w:val="0"/>
        <w:jc w:val="both"/>
        <w:rPr>
          <w:rFonts w:cs="Times New Roman"/>
          <w:sz w:val="20"/>
          <w:szCs w:val="20"/>
          <w:lang w:val="sr-Cyrl-RS"/>
        </w:rPr>
      </w:pPr>
      <w:r w:rsidRPr="009B34E5">
        <w:rPr>
          <w:rFonts w:cs="Times New Roman"/>
          <w:sz w:val="20"/>
          <w:szCs w:val="20"/>
          <w:lang w:val="sr-Cyrl-RS"/>
        </w:rPr>
        <w:t xml:space="preserve">ојачати финансијске и стручне капацитете локалних самопурава у вези са заштитом од бујичних поплава; </w:t>
      </w:r>
    </w:p>
    <w:p w14:paraId="4BAC0FE6" w14:textId="77777777" w:rsidR="00E57866" w:rsidRPr="009B34E5" w:rsidRDefault="00E57866" w:rsidP="009D368B">
      <w:pPr>
        <w:pStyle w:val="ListParagraph"/>
        <w:numPr>
          <w:ilvl w:val="1"/>
          <w:numId w:val="19"/>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модернизовати (хардверски и софтверски) постојеће системе за прогнозу и праћење  поплава и успоставити системе раног  упозорења на целој  територији РС.</w:t>
      </w:r>
    </w:p>
    <w:p w14:paraId="22EAC66B" w14:textId="77777777" w:rsidR="00E57866" w:rsidRPr="005257E4" w:rsidRDefault="00E57866" w:rsidP="00AA2894">
      <w:pPr>
        <w:pStyle w:val="ListParagraph"/>
        <w:ind w:left="1134"/>
        <w:jc w:val="both"/>
        <w:rPr>
          <w:rFonts w:cs="Times New Roman"/>
          <w:sz w:val="28"/>
          <w:szCs w:val="28"/>
          <w:lang w:val="sr-Cyrl-RS"/>
        </w:rPr>
      </w:pPr>
    </w:p>
    <w:p w14:paraId="3A9070AA" w14:textId="77777777" w:rsidR="009D368B" w:rsidRDefault="00E57866" w:rsidP="009B34E5">
      <w:pPr>
        <w:pStyle w:val="ListParagraph"/>
        <w:numPr>
          <w:ilvl w:val="0"/>
          <w:numId w:val="5"/>
        </w:numPr>
        <w:tabs>
          <w:tab w:val="left" w:pos="284"/>
        </w:tabs>
        <w:ind w:left="0" w:firstLine="0"/>
        <w:jc w:val="both"/>
        <w:rPr>
          <w:rFonts w:cs="Times New Roman"/>
          <w:sz w:val="20"/>
          <w:szCs w:val="20"/>
          <w:lang w:val="sr-Cyrl-RS"/>
        </w:rPr>
      </w:pPr>
      <w:r w:rsidRPr="009B34E5">
        <w:rPr>
          <w:rFonts w:cs="Times New Roman"/>
          <w:sz w:val="20"/>
          <w:szCs w:val="20"/>
          <w:lang w:val="sr-Cyrl-RS"/>
        </w:rPr>
        <w:t xml:space="preserve">Неодложна је примена </w:t>
      </w:r>
      <w:r w:rsidRPr="009B34E5">
        <w:rPr>
          <w:rFonts w:cs="Times New Roman"/>
          <w:b/>
          <w:sz w:val="20"/>
          <w:szCs w:val="20"/>
          <w:lang w:val="sr-Cyrl-RS"/>
        </w:rPr>
        <w:t>мера за смањење штета од поплава</w:t>
      </w:r>
      <w:r w:rsidRPr="009B34E5">
        <w:rPr>
          <w:rFonts w:cs="Times New Roman"/>
          <w:sz w:val="20"/>
          <w:szCs w:val="20"/>
          <w:lang w:val="sr-Cyrl-RS"/>
        </w:rPr>
        <w:t xml:space="preserve">, истовремено „неконструктивних“ и „конструктивних“ мера. </w:t>
      </w:r>
    </w:p>
    <w:p w14:paraId="23CAC4E0" w14:textId="0C3724EE" w:rsidR="00E57866" w:rsidRPr="009D368B" w:rsidRDefault="00E57866" w:rsidP="009D368B">
      <w:pPr>
        <w:tabs>
          <w:tab w:val="left" w:pos="284"/>
        </w:tabs>
        <w:spacing w:before="120"/>
        <w:jc w:val="both"/>
        <w:rPr>
          <w:rFonts w:cs="Times New Roman"/>
          <w:sz w:val="20"/>
          <w:szCs w:val="20"/>
          <w:lang w:val="sr-Cyrl-RS"/>
        </w:rPr>
      </w:pPr>
      <w:r w:rsidRPr="009D368B">
        <w:rPr>
          <w:rFonts w:cs="Times New Roman"/>
          <w:sz w:val="20"/>
          <w:szCs w:val="20"/>
          <w:lang w:val="sr-Cyrl-RS"/>
        </w:rPr>
        <w:t>Основне „неконструктивне“ мере</w:t>
      </w:r>
      <w:r w:rsidRPr="009D368B">
        <w:rPr>
          <w:rFonts w:cs="Times New Roman"/>
          <w:i/>
          <w:sz w:val="20"/>
          <w:szCs w:val="20"/>
          <w:lang w:val="sr-Cyrl-RS"/>
        </w:rPr>
        <w:t xml:space="preserve"> </w:t>
      </w:r>
      <w:r w:rsidRPr="009D368B">
        <w:rPr>
          <w:rFonts w:cs="Times New Roman"/>
          <w:sz w:val="20"/>
          <w:szCs w:val="20"/>
          <w:lang w:val="sr-Cyrl-RS"/>
        </w:rPr>
        <w:t>обухватају:</w:t>
      </w:r>
    </w:p>
    <w:p w14:paraId="34EF7C39"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законску забрану (или бар ограничење) изградње стамбених и инфраструктурних објеката у плавним подручјима;</w:t>
      </w:r>
    </w:p>
    <w:p w14:paraId="627D6F0C" w14:textId="77777777" w:rsidR="00E57866" w:rsidRPr="009B34E5" w:rsidRDefault="00E57866" w:rsidP="005257E4">
      <w:pPr>
        <w:pStyle w:val="ListParagraph"/>
        <w:numPr>
          <w:ilvl w:val="1"/>
          <w:numId w:val="20"/>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спречавање непланске промене намене замљишта, којом се стамбеним објектима неконтролисано запоседа тзв. водно земљиште;</w:t>
      </w:r>
    </w:p>
    <w:p w14:paraId="0119FF1F"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строга инспекцијска контрола стања насипа и њиховог одржавањ</w:t>
      </w:r>
      <w:r w:rsidRPr="009B34E5">
        <w:rPr>
          <w:rFonts w:cs="Times New Roman"/>
          <w:sz w:val="20"/>
          <w:szCs w:val="20"/>
          <w:lang w:val="sr-Latn-RS"/>
        </w:rPr>
        <w:t xml:space="preserve">a </w:t>
      </w:r>
      <w:r w:rsidRPr="009B34E5">
        <w:rPr>
          <w:rFonts w:cs="Times New Roman"/>
          <w:sz w:val="20"/>
          <w:szCs w:val="20"/>
          <w:lang w:val="sr-Cyrl-RS"/>
        </w:rPr>
        <w:t>(пример: Савски насип у Београду);</w:t>
      </w:r>
    </w:p>
    <w:p w14:paraId="5D5D00FB"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евидентирање критичних локација у погледу пробоја насипа и угрожености људи и материјалних добара, као и благовремена припрема мера у случају хитне интервенције (фондови, опрема, процедуре итд.);</w:t>
      </w:r>
    </w:p>
    <w:p w14:paraId="53FB8A48"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критичне локације/деонице: постављање система за детекцију деформација насипа у реалном времену;</w:t>
      </w:r>
    </w:p>
    <w:p w14:paraId="65B7DDE8" w14:textId="77777777" w:rsidR="009D368B" w:rsidRPr="009D368B"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увођење осигурања као делотворног средства за спречавање насељавања угрожених подручја, надокнаду штета од поплава и инвестирање у неконструктивне мере заштите.</w:t>
      </w:r>
      <w:r w:rsidRPr="009B34E5">
        <w:rPr>
          <w:rFonts w:cs="Times New Roman"/>
          <w:sz w:val="20"/>
          <w:szCs w:val="20"/>
          <w:lang w:val="ru-RU"/>
        </w:rPr>
        <w:t xml:space="preserve"> </w:t>
      </w:r>
    </w:p>
    <w:p w14:paraId="73F4BD13" w14:textId="0EEE441E" w:rsidR="00E57866" w:rsidRPr="009D368B" w:rsidRDefault="00E57866" w:rsidP="009D368B">
      <w:pPr>
        <w:spacing w:before="120"/>
        <w:jc w:val="both"/>
        <w:rPr>
          <w:rFonts w:cs="Times New Roman"/>
          <w:sz w:val="20"/>
          <w:szCs w:val="20"/>
          <w:lang w:val="sr-Cyrl-RS"/>
        </w:rPr>
      </w:pPr>
      <w:r w:rsidRPr="009D368B">
        <w:rPr>
          <w:rFonts w:cs="Times New Roman"/>
          <w:sz w:val="20"/>
          <w:szCs w:val="20"/>
          <w:lang w:val="sr-Cyrl-RS"/>
        </w:rPr>
        <w:t>Основне „конструктивне“ мере које треба применити су:</w:t>
      </w:r>
    </w:p>
    <w:p w14:paraId="0F0688B4"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завршетак започетих вишенаменских акумулација и изградња ретензија (примери: акумулација Селова на Топлици, ретензије у сливу Колубаре);</w:t>
      </w:r>
    </w:p>
    <w:p w14:paraId="08B70C2E"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 xml:space="preserve">изградња нових нових насипа и реконструкција постојећих насипа </w:t>
      </w:r>
    </w:p>
    <w:p w14:paraId="715AE952"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sr-Cyrl-RS"/>
        </w:rPr>
        <w:t>трајна и повремена заштита урбаних подручја (системи мобилне заштите);</w:t>
      </w:r>
    </w:p>
    <w:p w14:paraId="47B5D9DD" w14:textId="77777777" w:rsidR="00E57866" w:rsidRPr="009B34E5" w:rsidRDefault="00E57866" w:rsidP="009D368B">
      <w:pPr>
        <w:pStyle w:val="ListParagraph"/>
        <w:numPr>
          <w:ilvl w:val="1"/>
          <w:numId w:val="20"/>
        </w:numPr>
        <w:spacing w:before="120"/>
        <w:ind w:left="425" w:hanging="425"/>
        <w:contextualSpacing w:val="0"/>
        <w:jc w:val="both"/>
        <w:rPr>
          <w:rFonts w:cs="Times New Roman"/>
          <w:sz w:val="20"/>
          <w:szCs w:val="20"/>
          <w:lang w:val="sr-Cyrl-RS"/>
        </w:rPr>
      </w:pPr>
      <w:r w:rsidRPr="009B34E5">
        <w:rPr>
          <w:rFonts w:cs="Times New Roman"/>
          <w:sz w:val="20"/>
          <w:szCs w:val="20"/>
          <w:lang w:val="ru-RU"/>
        </w:rPr>
        <w:t xml:space="preserve"> </w:t>
      </w:r>
      <w:r w:rsidRPr="009B34E5">
        <w:rPr>
          <w:rFonts w:cs="Times New Roman"/>
          <w:sz w:val="20"/>
          <w:szCs w:val="20"/>
          <w:lang w:val="sr-Cyrl-RS"/>
        </w:rPr>
        <w:t>противерозионо уређење сливова (техничке, биотехничке и биолошке мере)</w:t>
      </w:r>
    </w:p>
    <w:p w14:paraId="2673BC7E" w14:textId="77777777" w:rsidR="00E57866" w:rsidRPr="005257E4" w:rsidRDefault="00E57866" w:rsidP="00AA2894">
      <w:pPr>
        <w:pStyle w:val="ListParagraph"/>
        <w:ind w:left="1134"/>
        <w:jc w:val="both"/>
        <w:rPr>
          <w:rFonts w:cs="Times New Roman"/>
          <w:sz w:val="28"/>
          <w:szCs w:val="28"/>
          <w:lang w:val="sr-Cyrl-RS"/>
        </w:rPr>
      </w:pPr>
    </w:p>
    <w:p w14:paraId="4112F302" w14:textId="77777777" w:rsidR="00E57866" w:rsidRPr="009B34E5" w:rsidRDefault="00E57866" w:rsidP="009B34E5">
      <w:pPr>
        <w:pStyle w:val="ListParagraph"/>
        <w:numPr>
          <w:ilvl w:val="0"/>
          <w:numId w:val="5"/>
        </w:numPr>
        <w:tabs>
          <w:tab w:val="left" w:pos="284"/>
        </w:tabs>
        <w:ind w:left="0" w:firstLine="0"/>
        <w:jc w:val="both"/>
        <w:rPr>
          <w:rFonts w:cs="Times New Roman"/>
          <w:sz w:val="20"/>
          <w:szCs w:val="20"/>
          <w:lang w:val="sr-Cyrl-RS"/>
        </w:rPr>
      </w:pPr>
      <w:r w:rsidRPr="009B34E5">
        <w:rPr>
          <w:rFonts w:cs="Times New Roman"/>
          <w:sz w:val="20"/>
          <w:szCs w:val="20"/>
          <w:lang w:val="sr-Cyrl-RS"/>
        </w:rPr>
        <w:t xml:space="preserve">Неке од </w:t>
      </w:r>
      <w:r w:rsidRPr="009B34E5">
        <w:rPr>
          <w:rFonts w:cs="Times New Roman"/>
          <w:b/>
          <w:sz w:val="20"/>
          <w:szCs w:val="20"/>
          <w:lang w:val="sr-Cyrl-RS"/>
        </w:rPr>
        <w:t>мера за смањење угрожености животне средине</w:t>
      </w:r>
      <w:r w:rsidRPr="009B34E5">
        <w:rPr>
          <w:rFonts w:cs="Times New Roman"/>
          <w:sz w:val="20"/>
          <w:szCs w:val="20"/>
          <w:lang w:val="sr-Cyrl-RS"/>
        </w:rPr>
        <w:t xml:space="preserve"> су:</w:t>
      </w:r>
    </w:p>
    <w:p w14:paraId="0F016746" w14:textId="77777777" w:rsidR="00E57866" w:rsidRPr="009B34E5" w:rsidRDefault="00E57866" w:rsidP="009D368B">
      <w:pPr>
        <w:pStyle w:val="ListParagraph"/>
        <w:numPr>
          <w:ilvl w:val="1"/>
          <w:numId w:val="21"/>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доследно спровођење законске обавезе израде студија заштите животне средине (експертизе независне од инвеститора);</w:t>
      </w:r>
    </w:p>
    <w:p w14:paraId="43E3B036" w14:textId="77777777" w:rsidR="00E57866" w:rsidRPr="009B34E5" w:rsidRDefault="00E57866" w:rsidP="009D368B">
      <w:pPr>
        <w:pStyle w:val="ListParagraph"/>
        <w:numPr>
          <w:ilvl w:val="1"/>
          <w:numId w:val="21"/>
        </w:numPr>
        <w:spacing w:before="120"/>
        <w:ind w:left="425" w:hanging="425"/>
        <w:contextualSpacing w:val="0"/>
        <w:jc w:val="both"/>
        <w:rPr>
          <w:rFonts w:cs="Times New Roman"/>
          <w:sz w:val="20"/>
          <w:szCs w:val="20"/>
          <w:lang w:val="sr-Cyrl-RS"/>
        </w:rPr>
      </w:pPr>
      <w:r w:rsidRPr="009B34E5">
        <w:rPr>
          <w:rFonts w:cs="Times New Roman"/>
          <w:sz w:val="20"/>
          <w:szCs w:val="20"/>
          <w:lang w:val="sr-Cyrl-RS"/>
        </w:rPr>
        <w:t>инспекција заштићених подручја у току и након великих поплава;</w:t>
      </w:r>
    </w:p>
    <w:p w14:paraId="10EBE1E9" w14:textId="77777777" w:rsidR="00E57866" w:rsidRPr="009B34E5" w:rsidRDefault="00E57866" w:rsidP="009D368B">
      <w:pPr>
        <w:pStyle w:val="ListParagraph"/>
        <w:numPr>
          <w:ilvl w:val="1"/>
          <w:numId w:val="21"/>
        </w:numPr>
        <w:spacing w:before="120"/>
        <w:ind w:left="425" w:hanging="425"/>
        <w:contextualSpacing w:val="0"/>
        <w:jc w:val="both"/>
        <w:rPr>
          <w:rFonts w:cs="Times New Roman"/>
          <w:sz w:val="20"/>
          <w:szCs w:val="20"/>
          <w:lang w:val="sr-Cyrl-RS"/>
        </w:rPr>
      </w:pPr>
      <w:r w:rsidRPr="009B34E5">
        <w:rPr>
          <w:rFonts w:cs="Times New Roman"/>
          <w:sz w:val="20"/>
          <w:szCs w:val="20"/>
          <w:lang w:val="sr-Cyrl-RS"/>
        </w:rPr>
        <w:t>стављање у функцију система алармирања и обележавања подручја потенцијално угрожених загађењем из депонија рудног и индустријског отпада - јаловине и пепела (нпр. јаловишта Вел. Кривељ, Ваља Фундата, Леце, Крива Феја, Рудник, пепелиште Костолац и др.).</w:t>
      </w:r>
    </w:p>
    <w:p w14:paraId="44465666" w14:textId="77777777" w:rsidR="00E57866" w:rsidRPr="009B34E5" w:rsidRDefault="00E57866" w:rsidP="009B34E5">
      <w:pPr>
        <w:pStyle w:val="ListParagraph"/>
        <w:ind w:left="709" w:hanging="425"/>
        <w:jc w:val="both"/>
        <w:rPr>
          <w:rFonts w:cs="Times New Roman"/>
          <w:sz w:val="20"/>
          <w:szCs w:val="20"/>
          <w:lang w:val="sr-Cyrl-RS"/>
        </w:rPr>
      </w:pPr>
    </w:p>
    <w:p w14:paraId="596D6E14" w14:textId="77777777" w:rsidR="00E57866" w:rsidRPr="009B34E5" w:rsidRDefault="00E57866" w:rsidP="009B34E5">
      <w:pPr>
        <w:pStyle w:val="ListParagraph"/>
        <w:numPr>
          <w:ilvl w:val="0"/>
          <w:numId w:val="5"/>
        </w:numPr>
        <w:tabs>
          <w:tab w:val="left" w:pos="284"/>
        </w:tabs>
        <w:ind w:left="0" w:firstLine="0"/>
        <w:jc w:val="both"/>
        <w:rPr>
          <w:rFonts w:cs="Times New Roman"/>
          <w:sz w:val="20"/>
          <w:szCs w:val="20"/>
          <w:lang w:val="ru-RU"/>
        </w:rPr>
      </w:pPr>
      <w:r w:rsidRPr="009B34E5">
        <w:rPr>
          <w:rFonts w:cs="Times New Roman"/>
          <w:sz w:val="20"/>
          <w:szCs w:val="20"/>
          <w:lang w:val="sr-Cyrl-RS"/>
        </w:rPr>
        <w:t xml:space="preserve">Наступајући климатски услови са заоштренијим проблемима заштите од великих вода, с једне стране, а недостатком воде, с друге стране, неминовно ће захтевати </w:t>
      </w:r>
      <w:r w:rsidRPr="009B34E5">
        <w:rPr>
          <w:rFonts w:cs="Times New Roman"/>
          <w:b/>
          <w:sz w:val="20"/>
          <w:szCs w:val="20"/>
          <w:lang w:val="sr-Cyrl-RS"/>
        </w:rPr>
        <w:t>промену нашег друштвеног амбијента</w:t>
      </w:r>
      <w:r w:rsidRPr="009B34E5">
        <w:rPr>
          <w:rFonts w:cs="Times New Roman"/>
          <w:sz w:val="20"/>
          <w:szCs w:val="20"/>
          <w:lang w:val="sr-Cyrl-RS"/>
        </w:rPr>
        <w:t xml:space="preserve"> </w:t>
      </w:r>
      <w:r w:rsidRPr="009B34E5">
        <w:rPr>
          <w:rFonts w:cs="Times New Roman"/>
          <w:b/>
          <w:sz w:val="20"/>
          <w:szCs w:val="20"/>
          <w:lang w:val="sr-Cyrl-RS"/>
        </w:rPr>
        <w:t>у правцу појачања утицаја струке</w:t>
      </w:r>
      <w:r w:rsidRPr="009B34E5">
        <w:rPr>
          <w:rFonts w:cs="Times New Roman"/>
          <w:sz w:val="20"/>
          <w:szCs w:val="20"/>
          <w:lang w:val="sr-Cyrl-RS"/>
        </w:rPr>
        <w:t xml:space="preserve"> на доносиоце одлука.  Да би хидротехничка струка могла да одговори на новонастале изазове, потребно је већ сад имати у виду следеће околности:</w:t>
      </w:r>
    </w:p>
    <w:p w14:paraId="5624EC1A" w14:textId="77777777" w:rsidR="00E57866" w:rsidRPr="009B34E5" w:rsidRDefault="00E57866" w:rsidP="005257E4">
      <w:pPr>
        <w:pStyle w:val="ListParagraph"/>
        <w:numPr>
          <w:ilvl w:val="1"/>
          <w:numId w:val="22"/>
        </w:numPr>
        <w:spacing w:before="160"/>
        <w:ind w:left="425" w:hanging="425"/>
        <w:contextualSpacing w:val="0"/>
        <w:jc w:val="both"/>
        <w:rPr>
          <w:rFonts w:cs="Times New Roman"/>
          <w:sz w:val="20"/>
          <w:szCs w:val="20"/>
          <w:lang w:val="ru-RU"/>
        </w:rPr>
      </w:pPr>
      <w:r w:rsidRPr="009B34E5">
        <w:rPr>
          <w:rFonts w:cs="Times New Roman"/>
          <w:sz w:val="20"/>
          <w:szCs w:val="20"/>
          <w:lang w:val="sr-Cyrl-RS"/>
        </w:rPr>
        <w:t>каква је стратегија развоја водопривреде и хидротехнике као струке; да ли наша пројектантска и извођачка оператива мора бити осуђена на вечити статус подизвођача?</w:t>
      </w:r>
    </w:p>
    <w:p w14:paraId="61827E6E" w14:textId="277833DD" w:rsidR="00E57866" w:rsidRPr="009B34E5" w:rsidRDefault="00E57866" w:rsidP="005257E4">
      <w:pPr>
        <w:pStyle w:val="ListParagraph"/>
        <w:numPr>
          <w:ilvl w:val="1"/>
          <w:numId w:val="22"/>
        </w:numPr>
        <w:spacing w:before="160"/>
        <w:ind w:left="425" w:hanging="425"/>
        <w:contextualSpacing w:val="0"/>
        <w:jc w:val="both"/>
        <w:rPr>
          <w:rFonts w:cs="Times New Roman"/>
          <w:sz w:val="20"/>
          <w:szCs w:val="20"/>
          <w:lang w:val="ru-RU"/>
        </w:rPr>
      </w:pPr>
      <w:r w:rsidRPr="009B34E5">
        <w:rPr>
          <w:rFonts w:cs="Times New Roman"/>
          <w:sz w:val="20"/>
          <w:szCs w:val="20"/>
          <w:lang w:val="sr-Cyrl-RS"/>
        </w:rPr>
        <w:t>потребан је већи степен ораганизованости и ангажовања хидротехничких инжењера у заштити струке од неквалификованог уплива политичких налогодаваца</w:t>
      </w:r>
      <w:r w:rsidR="00794560" w:rsidRPr="009B34E5">
        <w:rPr>
          <w:rFonts w:cs="Times New Roman"/>
          <w:sz w:val="20"/>
          <w:szCs w:val="20"/>
          <w:lang w:val="sr-Cyrl-RS"/>
        </w:rPr>
        <w:t>.</w:t>
      </w:r>
      <w:r w:rsidRPr="009B34E5">
        <w:rPr>
          <w:rFonts w:cs="Times New Roman"/>
          <w:sz w:val="20"/>
          <w:szCs w:val="20"/>
          <w:lang w:val="sr-Cyrl-RS"/>
        </w:rPr>
        <w:t xml:space="preserve"> </w:t>
      </w:r>
    </w:p>
    <w:p w14:paraId="66392BC2" w14:textId="77777777" w:rsidR="00E57866" w:rsidRPr="009B34E5" w:rsidRDefault="00E57866" w:rsidP="005257E4">
      <w:pPr>
        <w:pStyle w:val="ListParagraph"/>
        <w:numPr>
          <w:ilvl w:val="1"/>
          <w:numId w:val="22"/>
        </w:numPr>
        <w:spacing w:before="160"/>
        <w:ind w:left="425" w:hanging="425"/>
        <w:contextualSpacing w:val="0"/>
        <w:jc w:val="both"/>
        <w:rPr>
          <w:rFonts w:cs="Times New Roman"/>
          <w:sz w:val="20"/>
          <w:szCs w:val="20"/>
          <w:lang w:val="ru-RU"/>
        </w:rPr>
      </w:pPr>
      <w:r w:rsidRPr="009B34E5">
        <w:rPr>
          <w:rFonts w:cs="Times New Roman"/>
          <w:sz w:val="20"/>
          <w:szCs w:val="20"/>
          <w:lang w:val="sr-Cyrl-RS"/>
        </w:rPr>
        <w:t>уместо да хидротехнички инжењери и инжењери шумарства и пољопривреде сарађују свако у својој области, борба за опстанак на тржишту довела је до тога да „сви-раде-све“, што је лоше и за струку и за друштво у целини.</w:t>
      </w:r>
    </w:p>
    <w:p w14:paraId="3A509D99" w14:textId="77777777" w:rsidR="00E57866" w:rsidRPr="009B34E5" w:rsidRDefault="00E57866" w:rsidP="005257E4">
      <w:pPr>
        <w:pStyle w:val="ListParagraph"/>
        <w:numPr>
          <w:ilvl w:val="1"/>
          <w:numId w:val="22"/>
        </w:numPr>
        <w:spacing w:before="160"/>
        <w:ind w:left="425" w:hanging="425"/>
        <w:contextualSpacing w:val="0"/>
        <w:jc w:val="both"/>
        <w:rPr>
          <w:rFonts w:cs="Times New Roman"/>
          <w:sz w:val="20"/>
          <w:szCs w:val="20"/>
          <w:lang w:val="ru-RU"/>
        </w:rPr>
      </w:pPr>
      <w:r w:rsidRPr="009B34E5">
        <w:rPr>
          <w:rFonts w:cs="Times New Roman"/>
          <w:sz w:val="20"/>
          <w:szCs w:val="20"/>
          <w:lang w:val="sr-Cyrl-RS"/>
        </w:rPr>
        <w:t xml:space="preserve">интегрално управљање водама намеће потребу већег степена сарадње и координације хидротехничких инжењера са стручњацима других профила (еколозима, биолозима и др.), </w:t>
      </w:r>
      <w:r w:rsidRPr="009B34E5">
        <w:rPr>
          <w:rFonts w:cs="Times New Roman"/>
          <w:sz w:val="20"/>
          <w:szCs w:val="20"/>
          <w:lang w:val="sr-Cyrl-RS"/>
        </w:rPr>
        <w:lastRenderedPageBreak/>
        <w:t>као и са заинтересованим учесницима на локалном нивоу;</w:t>
      </w:r>
    </w:p>
    <w:p w14:paraId="41BAD48B" w14:textId="77777777" w:rsidR="00E57866" w:rsidRPr="009B34E5" w:rsidRDefault="00E57866" w:rsidP="005257E4">
      <w:pPr>
        <w:pStyle w:val="ListParagraph"/>
        <w:numPr>
          <w:ilvl w:val="1"/>
          <w:numId w:val="22"/>
        </w:numPr>
        <w:spacing w:before="160"/>
        <w:ind w:left="425" w:hanging="425"/>
        <w:contextualSpacing w:val="0"/>
        <w:jc w:val="both"/>
        <w:rPr>
          <w:rFonts w:cs="Times New Roman"/>
          <w:sz w:val="20"/>
          <w:szCs w:val="20"/>
          <w:lang w:val="ru-RU"/>
        </w:rPr>
      </w:pPr>
      <w:r w:rsidRPr="009B34E5">
        <w:rPr>
          <w:rFonts w:cs="Times New Roman"/>
          <w:sz w:val="20"/>
          <w:szCs w:val="20"/>
          <w:lang w:val="sr-Cyrl-RS"/>
        </w:rPr>
        <w:t>технолошки напредак са све сложенијим софтверским алатима и мерним уређајима, затеваће боље образовање инжењера који се баве заштитом од поплава (већа информатичка знања и боље познавање базичне - речне и нумеричке хидраулике);</w:t>
      </w:r>
    </w:p>
    <w:p w14:paraId="3778A9CB" w14:textId="22E239F5" w:rsidR="00E57866" w:rsidRPr="009B34E5" w:rsidRDefault="00E57866" w:rsidP="005257E4">
      <w:pPr>
        <w:pStyle w:val="ListParagraph"/>
        <w:numPr>
          <w:ilvl w:val="1"/>
          <w:numId w:val="22"/>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са развојем информатичких технологија, досадашњи приступ „искуствено-генеричког“ пројектовања доживеће драматичне промене, што ће неминовно захтевати и промене у образовном систему хидротехничких инжењера.</w:t>
      </w:r>
    </w:p>
    <w:p w14:paraId="5BD62519" w14:textId="7EDB1251" w:rsidR="00603323" w:rsidRDefault="00603323" w:rsidP="00AA2894">
      <w:pPr>
        <w:pStyle w:val="ListParagraph"/>
        <w:ind w:left="851"/>
        <w:jc w:val="both"/>
        <w:rPr>
          <w:rFonts w:cs="Times New Roman"/>
          <w:sz w:val="20"/>
          <w:szCs w:val="20"/>
          <w:lang w:val="sr-Cyrl-RS"/>
        </w:rPr>
      </w:pPr>
    </w:p>
    <w:p w14:paraId="355AADEE" w14:textId="77777777" w:rsidR="00037158" w:rsidRPr="009B34E5" w:rsidRDefault="00037158" w:rsidP="00AA2894">
      <w:pPr>
        <w:pStyle w:val="ListParagraph"/>
        <w:ind w:left="851"/>
        <w:jc w:val="both"/>
        <w:rPr>
          <w:rFonts w:cs="Times New Roman"/>
          <w:sz w:val="20"/>
          <w:szCs w:val="20"/>
          <w:lang w:val="sr-Cyrl-RS"/>
        </w:rPr>
      </w:pPr>
    </w:p>
    <w:p w14:paraId="2B16ADA9" w14:textId="02412C5A" w:rsidR="00E57866" w:rsidRPr="005257E4" w:rsidRDefault="00603323" w:rsidP="00037158">
      <w:pPr>
        <w:ind w:left="851" w:hanging="851"/>
        <w:rPr>
          <w:rFonts w:cs="Times New Roman"/>
          <w:sz w:val="22"/>
          <w:lang w:val="sr-Cyrl-RS"/>
        </w:rPr>
      </w:pPr>
      <w:r w:rsidRPr="005257E4">
        <w:rPr>
          <w:rFonts w:cs="Times New Roman"/>
          <w:b/>
          <w:bCs/>
          <w:sz w:val="22"/>
          <w:lang w:val="sr-Cyrl-CS"/>
        </w:rPr>
        <w:t>Тема 3</w:t>
      </w:r>
      <w:r w:rsidR="00037158" w:rsidRPr="005257E4">
        <w:rPr>
          <w:rFonts w:cs="Times New Roman"/>
          <w:b/>
          <w:bCs/>
          <w:sz w:val="22"/>
          <w:lang w:val="sr-Cyrl-CS"/>
        </w:rPr>
        <w:t>:</w:t>
      </w:r>
      <w:r w:rsidR="00037158" w:rsidRPr="005257E4">
        <w:rPr>
          <w:rFonts w:cs="Times New Roman"/>
          <w:b/>
          <w:bCs/>
          <w:sz w:val="22"/>
          <w:lang w:val="sr-Cyrl-CS"/>
        </w:rPr>
        <w:tab/>
      </w:r>
      <w:r w:rsidRPr="005257E4">
        <w:rPr>
          <w:rFonts w:cs="Times New Roman"/>
          <w:b/>
          <w:bCs/>
          <w:sz w:val="22"/>
          <w:lang w:val="sr-Cyrl-RS"/>
        </w:rPr>
        <w:t>Снабдевање нодом насеља и индустрије</w:t>
      </w:r>
    </w:p>
    <w:p w14:paraId="43C2302A" w14:textId="77777777" w:rsidR="00E57866" w:rsidRPr="009B34E5" w:rsidRDefault="00E57866" w:rsidP="00AA2894">
      <w:pPr>
        <w:pStyle w:val="ListParagraph"/>
        <w:tabs>
          <w:tab w:val="left" w:pos="426"/>
        </w:tabs>
        <w:spacing w:after="240"/>
        <w:ind w:left="420"/>
        <w:jc w:val="both"/>
        <w:rPr>
          <w:rFonts w:cs="Times New Roman"/>
          <w:sz w:val="20"/>
          <w:szCs w:val="20"/>
          <w:lang w:val="sr-Cyrl-RS"/>
        </w:rPr>
      </w:pPr>
    </w:p>
    <w:p w14:paraId="0BBE98D9" w14:textId="3FC85A47" w:rsidR="00E57866" w:rsidRDefault="00E57866" w:rsidP="005257E4">
      <w:pPr>
        <w:pStyle w:val="ListParagraph"/>
        <w:numPr>
          <w:ilvl w:val="0"/>
          <w:numId w:val="15"/>
        </w:numPr>
        <w:tabs>
          <w:tab w:val="left" w:pos="284"/>
        </w:tabs>
        <w:ind w:left="0" w:firstLine="0"/>
        <w:contextualSpacing w:val="0"/>
        <w:jc w:val="both"/>
        <w:rPr>
          <w:rFonts w:cs="Times New Roman"/>
          <w:sz w:val="20"/>
          <w:szCs w:val="20"/>
          <w:lang w:val="sr-Cyrl-RS"/>
        </w:rPr>
      </w:pPr>
      <w:r w:rsidRPr="009B34E5">
        <w:rPr>
          <w:rFonts w:cs="Times New Roman"/>
          <w:b/>
          <w:sz w:val="20"/>
          <w:szCs w:val="20"/>
          <w:lang w:val="sr-Cyrl-RS"/>
        </w:rPr>
        <w:t>Промене климатских услова</w:t>
      </w:r>
      <w:r w:rsidRPr="009B34E5">
        <w:rPr>
          <w:rFonts w:cs="Times New Roman"/>
          <w:sz w:val="20"/>
          <w:szCs w:val="20"/>
          <w:lang w:val="sr-Cyrl-RS"/>
        </w:rPr>
        <w:t xml:space="preserve"> које се очекују могу на дужи рок угрозити обезбеђеност испорука вода за водоснабдевање на великој већини изворишта у Србији. Због тога је неодложно иновирање хидролошких података и анализа у циљу дефинисања потребе за интервенцијама на појединим извориштима и системима водоснабдевања. Јасно упозорење у том смислу је суша током лета 2024. године која је довела до рестрикција у снабдевању водом у низу насеља, укључујући и у онима која су лоцирана у најводнијим подручјима Србије.</w:t>
      </w:r>
    </w:p>
    <w:p w14:paraId="043C1E7A" w14:textId="77777777" w:rsidR="005257E4" w:rsidRPr="005257E4" w:rsidRDefault="005257E4" w:rsidP="005257E4">
      <w:pPr>
        <w:tabs>
          <w:tab w:val="left" w:pos="284"/>
        </w:tabs>
        <w:jc w:val="both"/>
        <w:rPr>
          <w:rFonts w:cs="Times New Roman"/>
          <w:sz w:val="20"/>
          <w:szCs w:val="20"/>
          <w:lang w:val="sr-Cyrl-RS"/>
        </w:rPr>
      </w:pPr>
    </w:p>
    <w:p w14:paraId="06F2C10A" w14:textId="77777777" w:rsidR="00E57866" w:rsidRPr="009B34E5" w:rsidRDefault="00E57866" w:rsidP="005257E4">
      <w:pPr>
        <w:pStyle w:val="ListParagraph"/>
        <w:numPr>
          <w:ilvl w:val="0"/>
          <w:numId w:val="15"/>
        </w:numPr>
        <w:tabs>
          <w:tab w:val="left" w:pos="284"/>
        </w:tabs>
        <w:ind w:left="0" w:firstLine="0"/>
        <w:contextualSpacing w:val="0"/>
        <w:jc w:val="both"/>
        <w:rPr>
          <w:rFonts w:cs="Times New Roman"/>
          <w:sz w:val="20"/>
          <w:szCs w:val="20"/>
          <w:lang w:val="sr-Cyrl-RS"/>
        </w:rPr>
      </w:pPr>
      <w:r w:rsidRPr="009B34E5">
        <w:rPr>
          <w:rFonts w:cs="Times New Roman"/>
          <w:sz w:val="20"/>
          <w:szCs w:val="20"/>
          <w:lang w:val="sr-Cyrl-RS"/>
        </w:rPr>
        <w:t xml:space="preserve">Унапређење </w:t>
      </w:r>
      <w:r w:rsidRPr="009B34E5">
        <w:rPr>
          <w:rFonts w:cs="Times New Roman"/>
          <w:b/>
          <w:sz w:val="20"/>
          <w:szCs w:val="20"/>
          <w:lang w:val="sr-Cyrl-RS"/>
        </w:rPr>
        <w:t>регулаторног и институционалног оквира</w:t>
      </w:r>
      <w:r w:rsidRPr="009B34E5">
        <w:rPr>
          <w:rFonts w:cs="Times New Roman"/>
          <w:sz w:val="20"/>
          <w:szCs w:val="20"/>
          <w:lang w:val="sr-Cyrl-RS"/>
        </w:rPr>
        <w:t xml:space="preserve"> је предуслов за поуздано и ефикасно снабдевање водом, што укључује:</w:t>
      </w:r>
    </w:p>
    <w:p w14:paraId="29E4573A" w14:textId="77777777" w:rsidR="00E57866" w:rsidRPr="009B34E5" w:rsidRDefault="00E57866" w:rsidP="005257E4">
      <w:pPr>
        <w:pStyle w:val="ListParagraph"/>
        <w:numPr>
          <w:ilvl w:val="1"/>
          <w:numId w:val="1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усвајање недостајуће законске регулативе, у складу са препорукама из стратешких докумената и пројеката који се баве реформом сектора вода у РС;</w:t>
      </w:r>
    </w:p>
    <w:p w14:paraId="37F3278F" w14:textId="77777777" w:rsidR="00E57866" w:rsidRPr="009B34E5" w:rsidRDefault="00E57866" w:rsidP="005257E4">
      <w:pPr>
        <w:pStyle w:val="ListParagraph"/>
        <w:numPr>
          <w:ilvl w:val="1"/>
          <w:numId w:val="1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 решавање преклапања надлежности у области вода;</w:t>
      </w:r>
    </w:p>
    <w:p w14:paraId="06416A7A" w14:textId="77777777" w:rsidR="00E57866" w:rsidRPr="009B34E5" w:rsidRDefault="00E57866" w:rsidP="005257E4">
      <w:pPr>
        <w:pStyle w:val="ListParagraph"/>
        <w:numPr>
          <w:ilvl w:val="1"/>
          <w:numId w:val="1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обезбеђење адекватних подстицаја, техничке, финансијске и административне подршке раду и регионализацији јавних комуналних предузећа (ЈКП);</w:t>
      </w:r>
    </w:p>
    <w:p w14:paraId="169E6F6A" w14:textId="77777777" w:rsidR="00E57866" w:rsidRPr="009B34E5" w:rsidRDefault="00E57866" w:rsidP="005257E4">
      <w:pPr>
        <w:pStyle w:val="ListParagraph"/>
        <w:numPr>
          <w:ilvl w:val="1"/>
          <w:numId w:val="1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реформе ЈКП водовода и канализације (ВиК) у циљу њихове професионализације и ефикаснијег рада. Ове реформе морају укључити и постизање њихове финансијске </w:t>
      </w:r>
      <w:r w:rsidRPr="009B34E5">
        <w:rPr>
          <w:rFonts w:cs="Times New Roman"/>
          <w:sz w:val="20"/>
          <w:szCs w:val="20"/>
          <w:lang w:val="sr-Cyrl-RS"/>
        </w:rPr>
        <w:t>одрживости кроз постепено увођење тарифа за водне услуге које обезбеђују повраћај свих трошкова, у складу са принципима „корисник плаћа“ и „загађивач плаћа“ (за ово се често користи термин „економска цена воде“);</w:t>
      </w:r>
    </w:p>
    <w:p w14:paraId="5724E59C" w14:textId="77777777" w:rsidR="00E57866" w:rsidRPr="009B34E5" w:rsidRDefault="00E57866" w:rsidP="005257E4">
      <w:pPr>
        <w:pStyle w:val="ListParagraph"/>
        <w:numPr>
          <w:ilvl w:val="1"/>
          <w:numId w:val="1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 увођење система управљања имовином (</w:t>
      </w:r>
      <w:r w:rsidRPr="009B34E5">
        <w:rPr>
          <w:rFonts w:cs="Times New Roman"/>
          <w:i/>
          <w:sz w:val="20"/>
          <w:szCs w:val="20"/>
          <w:lang w:val="sr-Cyrl-RS"/>
        </w:rPr>
        <w:t xml:space="preserve">asset </w:t>
      </w:r>
      <w:r w:rsidRPr="009B34E5">
        <w:rPr>
          <w:rFonts w:cs="Times New Roman"/>
          <w:i/>
          <w:sz w:val="20"/>
          <w:szCs w:val="20"/>
          <w:lang w:val="sr-Latn-RS"/>
        </w:rPr>
        <w:t>man</w:t>
      </w:r>
      <w:r w:rsidRPr="009B34E5">
        <w:rPr>
          <w:rFonts w:cs="Times New Roman"/>
          <w:i/>
          <w:sz w:val="20"/>
          <w:szCs w:val="20"/>
          <w:lang w:val="sr-Cyrl-RS"/>
        </w:rPr>
        <w:t>а</w:t>
      </w:r>
      <w:r w:rsidRPr="009B34E5">
        <w:rPr>
          <w:rFonts w:cs="Times New Roman"/>
          <w:i/>
          <w:sz w:val="20"/>
          <w:szCs w:val="20"/>
          <w:lang w:val="sr-Latn-RS"/>
        </w:rPr>
        <w:t>gement</w:t>
      </w:r>
      <w:r w:rsidRPr="009B34E5">
        <w:rPr>
          <w:rFonts w:cs="Times New Roman"/>
          <w:sz w:val="20"/>
          <w:szCs w:val="20"/>
          <w:lang w:val="sr-Latn-RS"/>
        </w:rPr>
        <w:t xml:space="preserve">) </w:t>
      </w:r>
      <w:r w:rsidRPr="009B34E5">
        <w:rPr>
          <w:rFonts w:cs="Times New Roman"/>
          <w:sz w:val="20"/>
          <w:szCs w:val="20"/>
          <w:lang w:val="sr-Cyrl-RS"/>
        </w:rPr>
        <w:t>у пословање ЈКП ВиК, уз одговарајућу информатичку подршку, пожењно засновану на ГИС технологијама;</w:t>
      </w:r>
    </w:p>
    <w:p w14:paraId="3D89830A" w14:textId="77777777" w:rsidR="00E57866" w:rsidRPr="009B34E5" w:rsidRDefault="00E57866" w:rsidP="005257E4">
      <w:pPr>
        <w:pStyle w:val="ListParagraph"/>
        <w:numPr>
          <w:ilvl w:val="1"/>
          <w:numId w:val="1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обезбеђење транспарентности улагања у водоводну инфраструктуру и правовременог обавештавата јавности о свим фазама реализације ових пројеката.</w:t>
      </w:r>
    </w:p>
    <w:p w14:paraId="30C98F14" w14:textId="77777777" w:rsidR="00C85CF9" w:rsidRPr="005257E4" w:rsidRDefault="00C85CF9" w:rsidP="009B34E5">
      <w:pPr>
        <w:tabs>
          <w:tab w:val="left" w:pos="284"/>
          <w:tab w:val="left" w:pos="426"/>
        </w:tabs>
        <w:spacing w:after="40"/>
        <w:jc w:val="both"/>
        <w:rPr>
          <w:rFonts w:cs="Times New Roman"/>
          <w:szCs w:val="24"/>
          <w:lang w:val="sr-Cyrl-RS"/>
        </w:rPr>
      </w:pPr>
    </w:p>
    <w:p w14:paraId="5F74E9A7" w14:textId="29CB86E5" w:rsidR="00E57866" w:rsidRPr="00C85CF9" w:rsidRDefault="00E57866" w:rsidP="00C85CF9">
      <w:pPr>
        <w:pStyle w:val="ListParagraph"/>
        <w:numPr>
          <w:ilvl w:val="0"/>
          <w:numId w:val="15"/>
        </w:numPr>
        <w:tabs>
          <w:tab w:val="left" w:pos="284"/>
        </w:tabs>
        <w:spacing w:after="40"/>
        <w:ind w:left="0" w:firstLine="0"/>
        <w:contextualSpacing w:val="0"/>
        <w:jc w:val="both"/>
        <w:rPr>
          <w:rFonts w:cs="Times New Roman"/>
          <w:sz w:val="20"/>
          <w:szCs w:val="20"/>
          <w:lang w:val="sr-Cyrl-RS"/>
        </w:rPr>
      </w:pPr>
      <w:r w:rsidRPr="00C85CF9">
        <w:rPr>
          <w:rFonts w:cs="Times New Roman"/>
          <w:sz w:val="20"/>
          <w:szCs w:val="20"/>
          <w:lang w:val="sr-Cyrl-RS"/>
        </w:rPr>
        <w:t xml:space="preserve">За дугорочно и одрживо </w:t>
      </w:r>
      <w:r w:rsidRPr="00C85CF9">
        <w:rPr>
          <w:rFonts w:cs="Times New Roman"/>
          <w:b/>
          <w:sz w:val="20"/>
          <w:szCs w:val="20"/>
          <w:lang w:val="sr-Cyrl-RS"/>
        </w:rPr>
        <w:t xml:space="preserve">снабдевања водом насеља </w:t>
      </w:r>
      <w:r w:rsidRPr="00C85CF9">
        <w:rPr>
          <w:rFonts w:cs="Times New Roman"/>
          <w:sz w:val="20"/>
          <w:szCs w:val="20"/>
          <w:lang w:val="sr-Cyrl-RS"/>
        </w:rPr>
        <w:t xml:space="preserve">биће потребно спровести низ мера: </w:t>
      </w:r>
    </w:p>
    <w:p w14:paraId="23348F66" w14:textId="77777777" w:rsidR="00E57866" w:rsidRPr="009B34E5" w:rsidRDefault="00E57866" w:rsidP="005257E4">
      <w:pPr>
        <w:pStyle w:val="ListParagraph"/>
        <w:numPr>
          <w:ilvl w:val="1"/>
          <w:numId w:val="23"/>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убрзати реализацију регионалних система водоснабдевања, у складу са планским документима, тамо где су они неопходни због недовољних капацитета локалних изворишта или где ће експлоатација локалних изворишта бити умањена/укинута због неповољног квалитета воде или потребе за достизањем доброг квантитативног статуса водних тела подземних вода;</w:t>
      </w:r>
    </w:p>
    <w:p w14:paraId="326E0CD4" w14:textId="77777777" w:rsidR="00E57866" w:rsidRPr="009B34E5" w:rsidRDefault="00E57866" w:rsidP="005257E4">
      <w:pPr>
        <w:pStyle w:val="ListParagraph"/>
        <w:numPr>
          <w:ilvl w:val="1"/>
          <w:numId w:val="23"/>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без обзира на то да предвиђања указују да у наредних 10-15 година неће доћи до битног повећања укупно захваћених вода за потребе снабдевања водом за пиће насеља, неопходно је чувати све резервисане просторе регионалних изворишта снабдевања водом дефинисаних у Водопривредној основи, Стратегији управљања водама на територији РС до 2034. године и у Простроним плановима РС.</w:t>
      </w:r>
    </w:p>
    <w:p w14:paraId="42EEF383" w14:textId="77777777" w:rsidR="00E57866" w:rsidRPr="009B34E5" w:rsidRDefault="00E57866" w:rsidP="005257E4">
      <w:pPr>
        <w:pStyle w:val="ListParagraph"/>
        <w:numPr>
          <w:ilvl w:val="1"/>
          <w:numId w:val="23"/>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унапредити мониторинг и санитарну заштиту изворишта вода за пиће;</w:t>
      </w:r>
    </w:p>
    <w:p w14:paraId="6400C1E7" w14:textId="77777777" w:rsidR="00E57866" w:rsidRPr="009B34E5" w:rsidRDefault="00E57866" w:rsidP="005257E4">
      <w:pPr>
        <w:pStyle w:val="ListParagraph"/>
        <w:numPr>
          <w:ilvl w:val="1"/>
          <w:numId w:val="23"/>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проводити континуиране активности на управљању и смањењу губитака из водоводне мреже, уз обавезно праћење и ажурирање података о стандардизованим показатељима учинка (</w:t>
      </w:r>
      <w:r w:rsidRPr="009B34E5">
        <w:rPr>
          <w:rFonts w:cs="Times New Roman"/>
          <w:i/>
          <w:sz w:val="20"/>
          <w:szCs w:val="20"/>
          <w:lang w:val="sr-Latn-RS"/>
        </w:rPr>
        <w:t>performance indicators</w:t>
      </w:r>
      <w:r w:rsidRPr="009B34E5">
        <w:rPr>
          <w:rFonts w:cs="Times New Roman"/>
          <w:sz w:val="20"/>
          <w:szCs w:val="20"/>
          <w:lang w:val="sr-Latn-RS"/>
        </w:rPr>
        <w:t>)</w:t>
      </w:r>
      <w:r w:rsidRPr="009B34E5">
        <w:rPr>
          <w:rFonts w:cs="Times New Roman"/>
          <w:sz w:val="20"/>
          <w:szCs w:val="20"/>
          <w:lang w:val="sr-Cyrl-RS"/>
        </w:rPr>
        <w:t>;</w:t>
      </w:r>
    </w:p>
    <w:p w14:paraId="0C1BA88B" w14:textId="77777777" w:rsidR="00E57866" w:rsidRPr="009B34E5" w:rsidRDefault="00E57866" w:rsidP="005257E4">
      <w:pPr>
        <w:pStyle w:val="ListParagraph"/>
        <w:numPr>
          <w:ilvl w:val="1"/>
          <w:numId w:val="23"/>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унапредити квалитет воде за пиће испоручен потрошачима кроз актовности као што су: повећање ефикасности пречишћавања воде, преоријентација на друга изворишта, правилно одржавање и испирање водоводне дистрибутивне мреже;</w:t>
      </w:r>
    </w:p>
    <w:p w14:paraId="1C1D8602" w14:textId="77777777" w:rsidR="00E57866" w:rsidRPr="009B34E5" w:rsidRDefault="00E57866" w:rsidP="005257E4">
      <w:pPr>
        <w:pStyle w:val="ListParagraph"/>
        <w:numPr>
          <w:ilvl w:val="1"/>
          <w:numId w:val="23"/>
        </w:numPr>
        <w:spacing w:before="160"/>
        <w:ind w:left="425" w:hanging="425"/>
        <w:contextualSpacing w:val="0"/>
        <w:jc w:val="both"/>
        <w:rPr>
          <w:rFonts w:cs="Times New Roman"/>
          <w:sz w:val="20"/>
          <w:szCs w:val="20"/>
          <w:lang w:val="sr-Cyrl-RS"/>
        </w:rPr>
      </w:pPr>
      <w:r w:rsidRPr="009B34E5">
        <w:rPr>
          <w:rFonts w:cs="Times New Roman"/>
          <w:sz w:val="20"/>
          <w:szCs w:val="20"/>
          <w:lang w:val="sr-Cyrl-RS"/>
        </w:rPr>
        <w:lastRenderedPageBreak/>
        <w:t>у погледу реализације инвестиција у јавне водоводе, од круцијалне је важности следеће:</w:t>
      </w:r>
    </w:p>
    <w:p w14:paraId="33AAC655" w14:textId="200DE65F" w:rsidR="00E57866" w:rsidRPr="009B34E5" w:rsidRDefault="00E57866" w:rsidP="005257E4">
      <w:pPr>
        <w:numPr>
          <w:ilvl w:val="1"/>
          <w:numId w:val="16"/>
        </w:numPr>
        <w:spacing w:before="60"/>
        <w:ind w:left="709" w:hanging="284"/>
        <w:jc w:val="both"/>
        <w:rPr>
          <w:rFonts w:cs="Times New Roman"/>
          <w:sz w:val="20"/>
          <w:szCs w:val="20"/>
          <w:lang w:val="sr-Cyrl-RS"/>
        </w:rPr>
      </w:pPr>
      <w:r w:rsidRPr="009B34E5">
        <w:rPr>
          <w:rFonts w:cs="Times New Roman"/>
          <w:sz w:val="20"/>
          <w:szCs w:val="20"/>
          <w:lang w:val="sr-Cyrl-RS"/>
        </w:rPr>
        <w:t>вратити праксу дугорочног планирања развоја водов</w:t>
      </w:r>
      <w:r w:rsidR="00603323" w:rsidRPr="009B34E5">
        <w:rPr>
          <w:rFonts w:cs="Times New Roman"/>
          <w:sz w:val="20"/>
          <w:szCs w:val="20"/>
          <w:lang w:val="sr-Cyrl-RS"/>
        </w:rPr>
        <w:t>о</w:t>
      </w:r>
      <w:r w:rsidRPr="009B34E5">
        <w:rPr>
          <w:rFonts w:cs="Times New Roman"/>
          <w:sz w:val="20"/>
          <w:szCs w:val="20"/>
          <w:lang w:val="sr-Cyrl-RS"/>
        </w:rPr>
        <w:t>доних стстема кроз израду наменских студија и генералних пројеката;</w:t>
      </w:r>
    </w:p>
    <w:p w14:paraId="398768EC" w14:textId="77777777" w:rsidR="00E57866" w:rsidRPr="009B34E5" w:rsidRDefault="00E57866" w:rsidP="005257E4">
      <w:pPr>
        <w:numPr>
          <w:ilvl w:val="1"/>
          <w:numId w:val="16"/>
        </w:numPr>
        <w:spacing w:before="60"/>
        <w:ind w:left="709" w:hanging="284"/>
        <w:jc w:val="both"/>
        <w:rPr>
          <w:rFonts w:cs="Times New Roman"/>
          <w:sz w:val="20"/>
          <w:szCs w:val="20"/>
          <w:lang w:val="sr-Cyrl-RS"/>
        </w:rPr>
      </w:pPr>
      <w:r w:rsidRPr="009B34E5">
        <w:rPr>
          <w:rFonts w:cs="Times New Roman"/>
          <w:sz w:val="20"/>
          <w:szCs w:val="20"/>
          <w:lang w:val="sr-Cyrl-RS"/>
        </w:rPr>
        <w:t>обезбедити квалитет техничке документације и радова у складу са стандардима,</w:t>
      </w:r>
    </w:p>
    <w:p w14:paraId="1AD0E880" w14:textId="77777777" w:rsidR="00E57866" w:rsidRPr="009B34E5" w:rsidRDefault="00E57866" w:rsidP="005257E4">
      <w:pPr>
        <w:numPr>
          <w:ilvl w:val="1"/>
          <w:numId w:val="16"/>
        </w:numPr>
        <w:spacing w:before="60"/>
        <w:ind w:left="709" w:hanging="284"/>
        <w:jc w:val="both"/>
        <w:rPr>
          <w:rFonts w:cs="Times New Roman"/>
          <w:sz w:val="20"/>
          <w:szCs w:val="20"/>
          <w:lang w:val="sr-Cyrl-RS"/>
        </w:rPr>
      </w:pPr>
      <w:r w:rsidRPr="009B34E5">
        <w:rPr>
          <w:rFonts w:cs="Times New Roman"/>
          <w:sz w:val="20"/>
          <w:szCs w:val="20"/>
          <w:lang w:val="sr-Cyrl-RS"/>
        </w:rPr>
        <w:t xml:space="preserve">при пројектовању, обавезно се базирати на анализи постојећег система, уз моделирање и калибрацију модела базираној на мереним подацима, </w:t>
      </w:r>
    </w:p>
    <w:p w14:paraId="5B7423E8" w14:textId="77777777" w:rsidR="00E57866" w:rsidRPr="009B34E5" w:rsidRDefault="00E57866" w:rsidP="005257E4">
      <w:pPr>
        <w:numPr>
          <w:ilvl w:val="1"/>
          <w:numId w:val="16"/>
        </w:numPr>
        <w:spacing w:before="60"/>
        <w:ind w:left="709" w:hanging="284"/>
        <w:jc w:val="both"/>
        <w:rPr>
          <w:rFonts w:cs="Times New Roman"/>
          <w:sz w:val="20"/>
          <w:szCs w:val="20"/>
          <w:lang w:val="sr-Cyrl-RS"/>
        </w:rPr>
      </w:pPr>
      <w:r w:rsidRPr="009B34E5">
        <w:rPr>
          <w:rFonts w:cs="Times New Roman"/>
          <w:sz w:val="20"/>
          <w:szCs w:val="20"/>
          <w:lang w:val="sr-Cyrl-RS"/>
        </w:rPr>
        <w:t>увести у праску обавезу анализе, поређења и избора оптималне варијанте технологије припреме воде за пиће по методи трошкова током животног циклуса,</w:t>
      </w:r>
    </w:p>
    <w:p w14:paraId="119257F9" w14:textId="3A9FAF57" w:rsidR="00E57866" w:rsidRPr="009B34E5" w:rsidRDefault="00E57866" w:rsidP="005257E4">
      <w:pPr>
        <w:numPr>
          <w:ilvl w:val="1"/>
          <w:numId w:val="16"/>
        </w:numPr>
        <w:spacing w:before="60"/>
        <w:ind w:left="709" w:hanging="284"/>
        <w:jc w:val="both"/>
        <w:rPr>
          <w:rFonts w:cs="Times New Roman"/>
          <w:sz w:val="20"/>
          <w:szCs w:val="20"/>
          <w:lang w:val="sr-Cyrl-RS"/>
        </w:rPr>
      </w:pPr>
      <w:r w:rsidRPr="009B34E5">
        <w:rPr>
          <w:rFonts w:cs="Times New Roman"/>
          <w:sz w:val="20"/>
          <w:szCs w:val="20"/>
          <w:lang w:val="sr-Cyrl-RS"/>
        </w:rPr>
        <w:t xml:space="preserve">примењивати транспарантне поступке избора пројектаната и извођача радова кроз јавне позиве. Преговарачки поступак у избору пројектанта/извођача примењвати искључиво када је то заиста неопходно (нпр. у случају реализације донације када донатор захтева ангажовање номинованих извођача </w:t>
      </w:r>
      <w:r w:rsidR="005257E4">
        <w:rPr>
          <w:rFonts w:cs="Times New Roman"/>
          <w:sz w:val="20"/>
          <w:szCs w:val="20"/>
          <w:lang w:val="sr-Latn-RS"/>
        </w:rPr>
        <w:t xml:space="preserve">  </w:t>
      </w:r>
      <w:r w:rsidRPr="009B34E5">
        <w:rPr>
          <w:rFonts w:cs="Times New Roman"/>
          <w:sz w:val="20"/>
          <w:szCs w:val="20"/>
          <w:lang w:val="sr-Cyrl-RS"/>
        </w:rPr>
        <w:t>и сл.),</w:t>
      </w:r>
    </w:p>
    <w:p w14:paraId="36459305" w14:textId="77777777" w:rsidR="00E57866" w:rsidRPr="009B34E5" w:rsidRDefault="00E57866" w:rsidP="005257E4">
      <w:pPr>
        <w:numPr>
          <w:ilvl w:val="1"/>
          <w:numId w:val="16"/>
        </w:numPr>
        <w:spacing w:before="60"/>
        <w:ind w:left="709" w:hanging="284"/>
        <w:jc w:val="both"/>
        <w:rPr>
          <w:rFonts w:cs="Times New Roman"/>
          <w:sz w:val="20"/>
          <w:szCs w:val="20"/>
          <w:lang w:val="sr-Cyrl-RS"/>
        </w:rPr>
      </w:pPr>
      <w:r w:rsidRPr="009B34E5">
        <w:rPr>
          <w:rFonts w:cs="Times New Roman"/>
          <w:sz w:val="20"/>
          <w:szCs w:val="20"/>
          <w:lang w:val="sr-Cyrl-RS"/>
        </w:rPr>
        <w:t xml:space="preserve">обезбедити акдекватно и правовремено информисање јавности о квалитету воде за пиће. </w:t>
      </w:r>
    </w:p>
    <w:p w14:paraId="2625FD10" w14:textId="77777777" w:rsidR="00E57866" w:rsidRPr="009B34E5" w:rsidRDefault="00E57866" w:rsidP="00AA2894">
      <w:pPr>
        <w:tabs>
          <w:tab w:val="left" w:pos="426"/>
        </w:tabs>
        <w:spacing w:after="40"/>
        <w:ind w:left="1418"/>
        <w:contextualSpacing/>
        <w:jc w:val="both"/>
        <w:rPr>
          <w:rFonts w:cs="Times New Roman"/>
          <w:sz w:val="20"/>
          <w:szCs w:val="20"/>
          <w:lang w:val="sr-Cyrl-RS"/>
        </w:rPr>
      </w:pPr>
    </w:p>
    <w:p w14:paraId="1A6A04EA" w14:textId="564F1947" w:rsidR="00E57866" w:rsidRPr="00C85CF9" w:rsidRDefault="00E57866" w:rsidP="00C85CF9">
      <w:pPr>
        <w:pStyle w:val="ListParagraph"/>
        <w:numPr>
          <w:ilvl w:val="0"/>
          <w:numId w:val="15"/>
        </w:numPr>
        <w:tabs>
          <w:tab w:val="left" w:pos="284"/>
        </w:tabs>
        <w:spacing w:after="40"/>
        <w:ind w:left="0" w:firstLine="0"/>
        <w:contextualSpacing w:val="0"/>
        <w:jc w:val="both"/>
        <w:rPr>
          <w:rFonts w:cs="Times New Roman"/>
          <w:sz w:val="20"/>
          <w:szCs w:val="20"/>
          <w:lang w:val="sr-Cyrl-RS"/>
        </w:rPr>
      </w:pPr>
      <w:r w:rsidRPr="00C85CF9">
        <w:rPr>
          <w:rFonts w:cs="Times New Roman"/>
          <w:sz w:val="20"/>
          <w:szCs w:val="20"/>
          <w:lang w:val="sr-Cyrl-RS"/>
        </w:rPr>
        <w:t xml:space="preserve">Решавање проблема </w:t>
      </w:r>
      <w:r w:rsidRPr="00C85CF9">
        <w:rPr>
          <w:rFonts w:cs="Times New Roman"/>
          <w:b/>
          <w:sz w:val="20"/>
          <w:szCs w:val="20"/>
          <w:lang w:val="sr-Latn-RS"/>
        </w:rPr>
        <w:t>снабдевање водом</w:t>
      </w:r>
      <w:r w:rsidRPr="00C85CF9">
        <w:rPr>
          <w:rFonts w:cs="Times New Roman"/>
          <w:sz w:val="20"/>
          <w:szCs w:val="20"/>
          <w:lang w:val="sr-Latn-RS"/>
        </w:rPr>
        <w:t xml:space="preserve"> </w:t>
      </w:r>
      <w:r w:rsidRPr="00C85CF9">
        <w:rPr>
          <w:rFonts w:cs="Times New Roman"/>
          <w:b/>
          <w:sz w:val="20"/>
          <w:szCs w:val="20"/>
          <w:lang w:val="sr-Cyrl-RS"/>
        </w:rPr>
        <w:t xml:space="preserve">индустрије </w:t>
      </w:r>
      <w:r w:rsidRPr="00C85CF9">
        <w:rPr>
          <w:rFonts w:cs="Times New Roman"/>
          <w:sz w:val="20"/>
          <w:szCs w:val="20"/>
          <w:lang w:val="sr-Cyrl-RS"/>
        </w:rPr>
        <w:t>треба базирати на следећем:</w:t>
      </w:r>
    </w:p>
    <w:p w14:paraId="704B3E07" w14:textId="77777777" w:rsidR="00E57866" w:rsidRPr="009B34E5" w:rsidRDefault="00E57866" w:rsidP="005257E4">
      <w:pPr>
        <w:pStyle w:val="ListParagraph"/>
        <w:numPr>
          <w:ilvl w:val="1"/>
          <w:numId w:val="24"/>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снабдевање водом индустрије и даље базирати, када год је то могуће, на захватању површинских вода;</w:t>
      </w:r>
    </w:p>
    <w:p w14:paraId="11977527" w14:textId="77777777" w:rsidR="00E57866" w:rsidRPr="009B34E5" w:rsidRDefault="00E57866" w:rsidP="005257E4">
      <w:pPr>
        <w:pStyle w:val="ListParagraph"/>
        <w:numPr>
          <w:ilvl w:val="1"/>
          <w:numId w:val="24"/>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стриктно поштовање регулативе о интегрисаној контроли и спречавању загађења (принцип најбоље доступних техника), процени утицаја на животну средину и превенцији удеса;</w:t>
      </w:r>
    </w:p>
    <w:p w14:paraId="7A760E24" w14:textId="77777777" w:rsidR="00E57866" w:rsidRPr="009B34E5" w:rsidRDefault="00E57866" w:rsidP="005257E4">
      <w:pPr>
        <w:pStyle w:val="ListParagraph"/>
        <w:numPr>
          <w:ilvl w:val="1"/>
          <w:numId w:val="24"/>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накнаде за захватање вода или за воду преузету из јавног водвода треба да обезбеђују повраћај свих трошкова, у складу са принципом „корисник плаћа“ и „загађивач плаћа“.</w:t>
      </w:r>
    </w:p>
    <w:p w14:paraId="1E096507" w14:textId="77777777" w:rsidR="00E57866" w:rsidRPr="005257E4" w:rsidRDefault="00E57866" w:rsidP="00AA2894">
      <w:pPr>
        <w:pStyle w:val="ListParagraph"/>
        <w:tabs>
          <w:tab w:val="left" w:pos="1134"/>
        </w:tabs>
        <w:spacing w:after="40"/>
        <w:ind w:left="1134"/>
        <w:jc w:val="both"/>
        <w:rPr>
          <w:rFonts w:cs="Times New Roman"/>
          <w:szCs w:val="24"/>
          <w:lang w:val="sr-Cyrl-RS"/>
        </w:rPr>
      </w:pPr>
    </w:p>
    <w:p w14:paraId="69759163" w14:textId="5285DB51" w:rsidR="00E57866" w:rsidRPr="009B34E5" w:rsidRDefault="00C85CF9" w:rsidP="009B34E5">
      <w:pPr>
        <w:tabs>
          <w:tab w:val="left" w:pos="284"/>
        </w:tabs>
        <w:spacing w:after="40"/>
        <w:jc w:val="both"/>
        <w:rPr>
          <w:rFonts w:cs="Times New Roman"/>
          <w:sz w:val="20"/>
          <w:szCs w:val="20"/>
          <w:lang w:val="sr-Cyrl-RS"/>
        </w:rPr>
      </w:pPr>
      <w:r w:rsidRPr="000358C9">
        <w:rPr>
          <w:rFonts w:cs="Times New Roman"/>
          <w:b/>
          <w:sz w:val="20"/>
          <w:szCs w:val="20"/>
          <w:lang w:val="sr-Cyrl-RS"/>
        </w:rPr>
        <w:t>5</w:t>
      </w:r>
      <w:r>
        <w:rPr>
          <w:rFonts w:cs="Times New Roman"/>
          <w:sz w:val="20"/>
          <w:szCs w:val="20"/>
          <w:lang w:val="sr-Cyrl-RS"/>
        </w:rPr>
        <w:t>.</w:t>
      </w:r>
      <w:r>
        <w:rPr>
          <w:rFonts w:cs="Times New Roman"/>
          <w:sz w:val="20"/>
          <w:szCs w:val="20"/>
          <w:lang w:val="sr-Cyrl-RS"/>
        </w:rPr>
        <w:tab/>
      </w:r>
      <w:r w:rsidR="00E57866" w:rsidRPr="009B34E5">
        <w:rPr>
          <w:rFonts w:cs="Times New Roman"/>
          <w:b/>
          <w:sz w:val="20"/>
          <w:szCs w:val="20"/>
          <w:lang w:val="sr-Cyrl-RS"/>
        </w:rPr>
        <w:t>Развој домаћих капацитета</w:t>
      </w:r>
      <w:r w:rsidR="00E57866" w:rsidRPr="009B34E5">
        <w:rPr>
          <w:rFonts w:cs="Times New Roman"/>
          <w:sz w:val="20"/>
          <w:szCs w:val="20"/>
          <w:lang w:val="sr-Cyrl-RS"/>
        </w:rPr>
        <w:t xml:space="preserve"> у сфери рада, одржавања, пројектовања и извођења радова у области снабдевања водом укључује:</w:t>
      </w:r>
    </w:p>
    <w:p w14:paraId="5E57669E" w14:textId="77777777" w:rsidR="00E57866" w:rsidRPr="009B34E5" w:rsidRDefault="00E57866" w:rsidP="005257E4">
      <w:pPr>
        <w:pStyle w:val="ListParagraph"/>
        <w:numPr>
          <w:ilvl w:val="1"/>
          <w:numId w:val="2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искористити инвестиције у водснабдевање и за јачање капацитета домаћих образовних и </w:t>
      </w:r>
      <w:r w:rsidRPr="009B34E5">
        <w:rPr>
          <w:rFonts w:cs="Times New Roman"/>
          <w:sz w:val="20"/>
          <w:szCs w:val="20"/>
          <w:lang w:val="sr-Cyrl-RS"/>
        </w:rPr>
        <w:t>истраживачких институција, пројектантских и извођачких фирми. Ослаљање само на инострана знања, услуге и радове у овој области могу значајно смањити укупне позитивне ефекте које ове инвестиције могу имати на друштво и економију РС;</w:t>
      </w:r>
    </w:p>
    <w:p w14:paraId="5A08AB91" w14:textId="77777777" w:rsidR="00E57866" w:rsidRPr="009B34E5" w:rsidRDefault="00E57866" w:rsidP="005257E4">
      <w:pPr>
        <w:pStyle w:val="ListParagraph"/>
        <w:numPr>
          <w:ilvl w:val="1"/>
          <w:numId w:val="2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интензивирати истраживања уклањања микрополутаната из воде и утицаја климатских промена на снабдевање водом насеља и индустрије у РС;</w:t>
      </w:r>
    </w:p>
    <w:p w14:paraId="19AAB04C" w14:textId="77777777" w:rsidR="00E57866" w:rsidRPr="009B34E5" w:rsidRDefault="00E57866" w:rsidP="005257E4">
      <w:pPr>
        <w:pStyle w:val="ListParagraph"/>
        <w:numPr>
          <w:ilvl w:val="1"/>
          <w:numId w:val="2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успостављање механизама размене стручних знања и искустава у области управљања водоснабдевањем између ЈКП у земљи и у Европи;</w:t>
      </w:r>
    </w:p>
    <w:p w14:paraId="443A0630" w14:textId="1AC16D77" w:rsidR="00E57866" w:rsidRPr="009B34E5" w:rsidRDefault="00E57866" w:rsidP="005257E4">
      <w:pPr>
        <w:pStyle w:val="ListParagraph"/>
        <w:numPr>
          <w:ilvl w:val="1"/>
          <w:numId w:val="25"/>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организовање и спровођење програма целоживотног усавршавање стручњака у ЈКП у сарадњи надлежним органима, високошколским и научноистраживачким установама, Привредном комором, струковним удружењима и организацијама цивилног друштва.  </w:t>
      </w:r>
    </w:p>
    <w:p w14:paraId="0F99CDA5" w14:textId="6FD2449F" w:rsidR="006D4A97" w:rsidRDefault="006D4A97" w:rsidP="00AA2894">
      <w:pPr>
        <w:pStyle w:val="ListParagraph"/>
        <w:tabs>
          <w:tab w:val="left" w:pos="851"/>
        </w:tabs>
        <w:spacing w:after="40"/>
        <w:ind w:left="0"/>
        <w:jc w:val="both"/>
        <w:rPr>
          <w:rFonts w:cs="Times New Roman"/>
          <w:sz w:val="20"/>
          <w:szCs w:val="20"/>
          <w:lang w:val="sr-Cyrl-RS"/>
        </w:rPr>
      </w:pPr>
    </w:p>
    <w:p w14:paraId="709F67E4" w14:textId="77777777" w:rsidR="00037158" w:rsidRPr="009B34E5" w:rsidRDefault="00037158" w:rsidP="00AA2894">
      <w:pPr>
        <w:pStyle w:val="ListParagraph"/>
        <w:tabs>
          <w:tab w:val="left" w:pos="851"/>
        </w:tabs>
        <w:spacing w:after="40"/>
        <w:ind w:left="0"/>
        <w:jc w:val="both"/>
        <w:rPr>
          <w:rFonts w:cs="Times New Roman"/>
          <w:sz w:val="20"/>
          <w:szCs w:val="20"/>
          <w:lang w:val="sr-Cyrl-RS"/>
        </w:rPr>
      </w:pPr>
    </w:p>
    <w:p w14:paraId="2D66985B" w14:textId="228F2B48" w:rsidR="006D4A97" w:rsidRPr="005257E4" w:rsidRDefault="006D4A97" w:rsidP="00037158">
      <w:pPr>
        <w:pStyle w:val="ListParagraph"/>
        <w:tabs>
          <w:tab w:val="left" w:pos="851"/>
        </w:tabs>
        <w:spacing w:after="40"/>
        <w:ind w:left="0"/>
        <w:rPr>
          <w:rFonts w:cs="Times New Roman"/>
          <w:sz w:val="22"/>
          <w:lang w:val="sr-Cyrl-RS"/>
        </w:rPr>
      </w:pPr>
      <w:r w:rsidRPr="005257E4">
        <w:rPr>
          <w:rFonts w:cs="Times New Roman"/>
          <w:b/>
          <w:bCs/>
          <w:sz w:val="22"/>
          <w:lang w:val="sr-Cyrl-CS"/>
        </w:rPr>
        <w:t>Тема 4: Заштита вода од загађивања</w:t>
      </w:r>
    </w:p>
    <w:p w14:paraId="010C2A38" w14:textId="77777777" w:rsidR="00E57866" w:rsidRPr="009B34E5" w:rsidRDefault="00E57866" w:rsidP="00AA2894">
      <w:pPr>
        <w:pStyle w:val="ListParagraph"/>
        <w:tabs>
          <w:tab w:val="left" w:pos="993"/>
          <w:tab w:val="left" w:pos="1418"/>
        </w:tabs>
        <w:spacing w:after="40"/>
        <w:ind w:left="1418"/>
        <w:jc w:val="both"/>
        <w:rPr>
          <w:rFonts w:cs="Times New Roman"/>
          <w:sz w:val="20"/>
          <w:szCs w:val="20"/>
          <w:lang w:val="sr-Cyrl-RS"/>
        </w:rPr>
      </w:pPr>
    </w:p>
    <w:p w14:paraId="3866CC99" w14:textId="5EE412C6" w:rsidR="00E57866" w:rsidRPr="009B34E5" w:rsidRDefault="00C85CF9" w:rsidP="00C85CF9">
      <w:pPr>
        <w:tabs>
          <w:tab w:val="left" w:pos="284"/>
        </w:tabs>
        <w:spacing w:after="40"/>
        <w:jc w:val="both"/>
        <w:rPr>
          <w:rFonts w:cs="Times New Roman"/>
          <w:sz w:val="20"/>
          <w:szCs w:val="20"/>
          <w:lang w:val="sr-Cyrl-RS"/>
        </w:rPr>
      </w:pPr>
      <w:r w:rsidRPr="000358C9">
        <w:rPr>
          <w:rFonts w:cs="Times New Roman"/>
          <w:b/>
          <w:sz w:val="20"/>
          <w:szCs w:val="20"/>
          <w:lang w:val="sr-Cyrl-RS"/>
        </w:rPr>
        <w:t>1.</w:t>
      </w:r>
      <w:r>
        <w:rPr>
          <w:rFonts w:cs="Times New Roman"/>
          <w:sz w:val="20"/>
          <w:szCs w:val="20"/>
          <w:lang w:val="sr-Cyrl-RS"/>
        </w:rPr>
        <w:tab/>
      </w:r>
      <w:r w:rsidR="00E57866" w:rsidRPr="009B34E5">
        <w:rPr>
          <w:rFonts w:cs="Times New Roman"/>
          <w:sz w:val="20"/>
          <w:szCs w:val="20"/>
          <w:lang w:val="sr-Cyrl-RS"/>
        </w:rPr>
        <w:t xml:space="preserve">Унапређење </w:t>
      </w:r>
      <w:r w:rsidR="00E57866" w:rsidRPr="009B34E5">
        <w:rPr>
          <w:rFonts w:cs="Times New Roman"/>
          <w:b/>
          <w:sz w:val="20"/>
          <w:szCs w:val="20"/>
          <w:lang w:val="sr-Cyrl-RS"/>
        </w:rPr>
        <w:t>регулаторног и институционалног оквира</w:t>
      </w:r>
      <w:r w:rsidR="00E57866" w:rsidRPr="009B34E5">
        <w:rPr>
          <w:rFonts w:cs="Times New Roman"/>
          <w:sz w:val="20"/>
          <w:szCs w:val="20"/>
          <w:lang w:val="sr-Cyrl-RS"/>
        </w:rPr>
        <w:t xml:space="preserve"> је предуслов за ефикасну и одрживу заштиту вода од загађења засновану на принципима интегралног управљања водама, што укључује: </w:t>
      </w:r>
    </w:p>
    <w:p w14:paraId="5AC3E4B2" w14:textId="77777777" w:rsidR="00E57866" w:rsidRPr="009B34E5" w:rsidRDefault="00E57866" w:rsidP="005257E4">
      <w:pPr>
        <w:pStyle w:val="ListParagraph"/>
        <w:numPr>
          <w:ilvl w:val="1"/>
          <w:numId w:val="26"/>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усвајање недостајуће законске регулативе, у складу са препорукама из стратешких докумената и пројеката који се баве реформом сектора вода у РС;</w:t>
      </w:r>
    </w:p>
    <w:p w14:paraId="282955B6" w14:textId="77777777" w:rsidR="00E57866" w:rsidRPr="009B34E5" w:rsidRDefault="00E57866" w:rsidP="005257E4">
      <w:pPr>
        <w:pStyle w:val="ListParagraph"/>
        <w:numPr>
          <w:ilvl w:val="1"/>
          <w:numId w:val="26"/>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допуна регулативе у области отпада и канализационих муљева у циљу омогућавања имплементације адекватних техника руковања, обраде и коришћења муља у различите корисне сврхе;</w:t>
      </w:r>
    </w:p>
    <w:p w14:paraId="54C9E0D0" w14:textId="77777777" w:rsidR="00E57866" w:rsidRPr="009B34E5" w:rsidRDefault="00E57866" w:rsidP="005257E4">
      <w:pPr>
        <w:pStyle w:val="ListParagraph"/>
        <w:numPr>
          <w:ilvl w:val="1"/>
          <w:numId w:val="26"/>
        </w:numPr>
        <w:spacing w:before="160"/>
        <w:ind w:left="425" w:hanging="425"/>
        <w:contextualSpacing w:val="0"/>
        <w:jc w:val="both"/>
        <w:rPr>
          <w:rFonts w:cs="Times New Roman"/>
          <w:sz w:val="20"/>
          <w:szCs w:val="20"/>
          <w:lang w:val="sr-Cyrl-RS"/>
        </w:rPr>
      </w:pPr>
      <w:r w:rsidRPr="009B34E5">
        <w:rPr>
          <w:rFonts w:cs="Times New Roman"/>
          <w:sz w:val="20"/>
          <w:szCs w:val="20"/>
          <w:lang w:val="sr-Cyrl-RS"/>
        </w:rPr>
        <w:t>решавање преклапања надлежности у области вода;</w:t>
      </w:r>
    </w:p>
    <w:p w14:paraId="5FC26028" w14:textId="77777777" w:rsidR="00E57866" w:rsidRPr="009B34E5" w:rsidRDefault="00E57866" w:rsidP="005257E4">
      <w:pPr>
        <w:pStyle w:val="ListParagraph"/>
        <w:numPr>
          <w:ilvl w:val="1"/>
          <w:numId w:val="26"/>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јачање капацитета инспекцијских органа на свим нивоима у циљу стриктног праћења спровођења прописа о пречишћавању комуналних и индустријских отпадних вода и минималном квалитету отпадних вода које се испуштају у јавну канализацију. </w:t>
      </w:r>
    </w:p>
    <w:p w14:paraId="3EEFBB25" w14:textId="77777777" w:rsidR="00E57866" w:rsidRPr="009B34E5" w:rsidRDefault="00E57866" w:rsidP="005257E4">
      <w:pPr>
        <w:pStyle w:val="ListParagraph"/>
        <w:numPr>
          <w:ilvl w:val="1"/>
          <w:numId w:val="26"/>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реформа јавних комуналних предузећа (ЈКП) ВиК у циљу њихове професионализације и </w:t>
      </w:r>
      <w:r w:rsidRPr="009B34E5">
        <w:rPr>
          <w:rFonts w:cs="Times New Roman"/>
          <w:sz w:val="20"/>
          <w:szCs w:val="20"/>
          <w:lang w:val="sr-Cyrl-RS"/>
        </w:rPr>
        <w:lastRenderedPageBreak/>
        <w:t xml:space="preserve">ефикаснијег рада. Ове реформе морају укључити и постизање њихове финансијске одрживости кроз постепено увођење тарифа за водне услуге које обезбеђују повраћај свих трошкова, у складу са принципима „корисник плаћа“ и „загађивач плаћа“ (за ово се често користи термин „економска цена воде“); </w:t>
      </w:r>
    </w:p>
    <w:p w14:paraId="0DEB4167" w14:textId="77777777" w:rsidR="00E57866" w:rsidRPr="009B34E5" w:rsidRDefault="00E57866" w:rsidP="005257E4">
      <w:pPr>
        <w:pStyle w:val="ListParagraph"/>
        <w:numPr>
          <w:ilvl w:val="1"/>
          <w:numId w:val="26"/>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осигурати транспарентност улагања у јавну канализациону инфраструктуру и постројења за пречишћавање комуналних отпадних вода и правовремено обавештавати јавност о свим фазама реализације ових пројеката.</w:t>
      </w:r>
    </w:p>
    <w:p w14:paraId="1538C06C" w14:textId="77777777" w:rsidR="00E57866" w:rsidRPr="005257E4" w:rsidRDefault="00E57866" w:rsidP="00AA2894">
      <w:pPr>
        <w:pStyle w:val="ListParagraph"/>
        <w:tabs>
          <w:tab w:val="left" w:pos="1134"/>
        </w:tabs>
        <w:spacing w:after="40"/>
        <w:ind w:left="1134"/>
        <w:jc w:val="both"/>
        <w:rPr>
          <w:rFonts w:cs="Times New Roman"/>
          <w:szCs w:val="24"/>
          <w:lang w:val="sr-Cyrl-RS"/>
        </w:rPr>
      </w:pPr>
    </w:p>
    <w:p w14:paraId="3D3AA4F5" w14:textId="6EDC8BCC" w:rsidR="00E57866" w:rsidRPr="009B34E5" w:rsidRDefault="00E57866" w:rsidP="00C85CF9">
      <w:pPr>
        <w:tabs>
          <w:tab w:val="left" w:pos="284"/>
        </w:tabs>
        <w:spacing w:after="40"/>
        <w:jc w:val="both"/>
        <w:rPr>
          <w:rFonts w:cs="Times New Roman"/>
          <w:sz w:val="20"/>
          <w:szCs w:val="20"/>
          <w:lang w:val="sr-Cyrl-RS"/>
        </w:rPr>
      </w:pPr>
      <w:r w:rsidRPr="000358C9">
        <w:rPr>
          <w:rFonts w:cs="Times New Roman"/>
          <w:b/>
          <w:sz w:val="20"/>
          <w:szCs w:val="20"/>
          <w:lang w:val="sr-Cyrl-RS"/>
        </w:rPr>
        <w:t>2.</w:t>
      </w:r>
      <w:r w:rsidR="00C85CF9">
        <w:rPr>
          <w:rFonts w:cs="Times New Roman"/>
          <w:sz w:val="20"/>
          <w:szCs w:val="20"/>
          <w:lang w:val="sr-Cyrl-RS"/>
        </w:rPr>
        <w:tab/>
      </w:r>
      <w:r w:rsidRPr="009B34E5">
        <w:rPr>
          <w:rFonts w:cs="Times New Roman"/>
          <w:sz w:val="20"/>
          <w:szCs w:val="20"/>
          <w:lang w:val="sr-Cyrl-RS"/>
        </w:rPr>
        <w:t xml:space="preserve">За дугорочно и одрживо </w:t>
      </w:r>
      <w:r w:rsidRPr="009B34E5">
        <w:rPr>
          <w:rFonts w:cs="Times New Roman"/>
          <w:b/>
          <w:sz w:val="20"/>
          <w:szCs w:val="20"/>
          <w:lang w:val="sr-Cyrl-RS"/>
        </w:rPr>
        <w:t>решавање</w:t>
      </w:r>
      <w:r w:rsidRPr="009B34E5">
        <w:rPr>
          <w:rFonts w:cs="Times New Roman"/>
          <w:sz w:val="20"/>
          <w:szCs w:val="20"/>
          <w:lang w:val="sr-Cyrl-RS"/>
        </w:rPr>
        <w:t xml:space="preserve"> </w:t>
      </w:r>
      <w:r w:rsidRPr="009B34E5">
        <w:rPr>
          <w:rFonts w:cs="Times New Roman"/>
          <w:b/>
          <w:sz w:val="20"/>
          <w:szCs w:val="20"/>
          <w:lang w:val="sr-Cyrl-RS"/>
        </w:rPr>
        <w:t>сакупљања и пречишћавања комуналних отпадних вода</w:t>
      </w:r>
      <w:r w:rsidRPr="009B34E5">
        <w:rPr>
          <w:rFonts w:cs="Times New Roman"/>
          <w:sz w:val="20"/>
          <w:szCs w:val="20"/>
          <w:lang w:val="sr-Cyrl-RS"/>
        </w:rPr>
        <w:t xml:space="preserve"> биће  потребно спровести низ мера: </w:t>
      </w:r>
    </w:p>
    <w:p w14:paraId="0DD72DEA" w14:textId="77777777" w:rsidR="00E57866" w:rsidRPr="009B34E5" w:rsidRDefault="00E57866" w:rsidP="005257E4">
      <w:pPr>
        <w:pStyle w:val="ListParagraph"/>
        <w:numPr>
          <w:ilvl w:val="1"/>
          <w:numId w:val="27"/>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ефикасно раздвајање сакупљања кишних и употребљених отпадних вода и смањење прилива подземних (инфилтрација) вода у канализацију за употребљене воде;</w:t>
      </w:r>
    </w:p>
    <w:p w14:paraId="1309147F" w14:textId="77777777" w:rsidR="00E57866" w:rsidRPr="009B34E5" w:rsidRDefault="00E57866" w:rsidP="005257E4">
      <w:pPr>
        <w:pStyle w:val="ListParagraph"/>
        <w:numPr>
          <w:ilvl w:val="1"/>
          <w:numId w:val="27"/>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контрола емисије загађења из прелива вишка кишнице из општих система канализације;</w:t>
      </w:r>
    </w:p>
    <w:p w14:paraId="5E63FF3C" w14:textId="77777777" w:rsidR="00E57866" w:rsidRPr="009B34E5" w:rsidRDefault="00E57866" w:rsidP="005257E4">
      <w:pPr>
        <w:pStyle w:val="ListParagraph"/>
        <w:numPr>
          <w:ilvl w:val="1"/>
          <w:numId w:val="27"/>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мере интегралног управљања градским отпадним водама , укуључујући и атмосферске воде у циљу усклађеног развоја система за сакупљање отпадних и атмосферских вода;</w:t>
      </w:r>
    </w:p>
    <w:p w14:paraId="3D439C5B" w14:textId="77777777" w:rsidR="00E57866" w:rsidRPr="009B34E5" w:rsidRDefault="00E57866" w:rsidP="005257E4">
      <w:pPr>
        <w:pStyle w:val="ListParagraph"/>
        <w:numPr>
          <w:ilvl w:val="1"/>
          <w:numId w:val="27"/>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затварање и санација постојећих пропусних септичких јама и њихова замена водонепропусним септичким јамама;</w:t>
      </w:r>
    </w:p>
    <w:p w14:paraId="65D216B0" w14:textId="77777777" w:rsidR="00E57866" w:rsidRPr="009B34E5" w:rsidRDefault="00E57866" w:rsidP="005257E4">
      <w:pPr>
        <w:pStyle w:val="ListParagraph"/>
        <w:numPr>
          <w:ilvl w:val="1"/>
          <w:numId w:val="27"/>
        </w:numPr>
        <w:spacing w:before="160"/>
        <w:ind w:left="425" w:hanging="425"/>
        <w:contextualSpacing w:val="0"/>
        <w:jc w:val="both"/>
        <w:rPr>
          <w:rFonts w:cs="Times New Roman"/>
          <w:sz w:val="20"/>
          <w:szCs w:val="20"/>
          <w:lang w:val="sr-Cyrl-RS"/>
        </w:rPr>
      </w:pPr>
      <w:r w:rsidRPr="009B34E5">
        <w:rPr>
          <w:rFonts w:cs="Times New Roman"/>
          <w:sz w:val="20"/>
          <w:szCs w:val="20"/>
          <w:lang w:val="sr-Cyrl-RS"/>
        </w:rPr>
        <w:t xml:space="preserve"> у погледу реализације инвестиција у јавну канализацију и постројења за пречишћавање, од круцијалне је важности следеће:</w:t>
      </w:r>
    </w:p>
    <w:p w14:paraId="47BD50A7" w14:textId="77777777" w:rsidR="00E57866" w:rsidRPr="009B34E5" w:rsidRDefault="00E57866" w:rsidP="005257E4">
      <w:pPr>
        <w:numPr>
          <w:ilvl w:val="1"/>
          <w:numId w:val="17"/>
        </w:numPr>
        <w:spacing w:before="60"/>
        <w:ind w:left="709" w:hanging="284"/>
        <w:jc w:val="both"/>
        <w:rPr>
          <w:rFonts w:cs="Times New Roman"/>
          <w:sz w:val="20"/>
          <w:szCs w:val="20"/>
          <w:lang w:val="sr-Cyrl-RS"/>
        </w:rPr>
      </w:pPr>
      <w:r w:rsidRPr="009B34E5">
        <w:rPr>
          <w:rFonts w:cs="Times New Roman"/>
          <w:sz w:val="20"/>
          <w:szCs w:val="20"/>
          <w:lang w:val="sr-Cyrl-RS"/>
        </w:rPr>
        <w:t>обезбедити квалитет техничке документације и радова у складу са стандардима,</w:t>
      </w:r>
    </w:p>
    <w:p w14:paraId="44CBF407" w14:textId="77777777" w:rsidR="00E57866" w:rsidRPr="009B34E5" w:rsidRDefault="00E57866" w:rsidP="005257E4">
      <w:pPr>
        <w:numPr>
          <w:ilvl w:val="1"/>
          <w:numId w:val="17"/>
        </w:numPr>
        <w:spacing w:before="60"/>
        <w:ind w:left="709" w:hanging="284"/>
        <w:jc w:val="both"/>
        <w:rPr>
          <w:rFonts w:cs="Times New Roman"/>
          <w:sz w:val="20"/>
          <w:szCs w:val="20"/>
          <w:lang w:val="sr-Cyrl-RS"/>
        </w:rPr>
      </w:pPr>
      <w:r w:rsidRPr="009B34E5">
        <w:rPr>
          <w:rFonts w:cs="Times New Roman"/>
          <w:sz w:val="20"/>
          <w:szCs w:val="20"/>
          <w:lang w:val="sr-Cyrl-RS"/>
        </w:rPr>
        <w:t xml:space="preserve">при пројектовању, обавезно спроводити инспекцију постојећих канализационих система уз потребна наменска мерења количина и квалитета отпадних вода и анализе стања објеката, </w:t>
      </w:r>
    </w:p>
    <w:p w14:paraId="5F5D96D2" w14:textId="77777777" w:rsidR="00E57866" w:rsidRPr="009B34E5" w:rsidRDefault="00E57866" w:rsidP="005257E4">
      <w:pPr>
        <w:numPr>
          <w:ilvl w:val="1"/>
          <w:numId w:val="17"/>
        </w:numPr>
        <w:spacing w:before="60"/>
        <w:ind w:left="709" w:hanging="284"/>
        <w:jc w:val="both"/>
        <w:rPr>
          <w:rFonts w:cs="Times New Roman"/>
          <w:sz w:val="20"/>
          <w:szCs w:val="20"/>
          <w:lang w:val="sr-Cyrl-RS"/>
        </w:rPr>
      </w:pPr>
      <w:r w:rsidRPr="009B34E5">
        <w:rPr>
          <w:rFonts w:cs="Times New Roman"/>
          <w:sz w:val="20"/>
          <w:szCs w:val="20"/>
          <w:lang w:val="sr-Cyrl-RS"/>
        </w:rPr>
        <w:t>увести у праску обавезу анализе, поређења и избора оптималне варијанте технологије пречишћавања комуналних отпадних вода по методи трошкова током животног циклуса,</w:t>
      </w:r>
    </w:p>
    <w:p w14:paraId="246FCDCF" w14:textId="77777777" w:rsidR="00E57866" w:rsidRPr="009B34E5" w:rsidRDefault="00E57866" w:rsidP="005257E4">
      <w:pPr>
        <w:numPr>
          <w:ilvl w:val="1"/>
          <w:numId w:val="17"/>
        </w:numPr>
        <w:spacing w:before="60"/>
        <w:ind w:left="709" w:hanging="284"/>
        <w:jc w:val="both"/>
        <w:rPr>
          <w:rFonts w:cs="Times New Roman"/>
          <w:sz w:val="20"/>
          <w:szCs w:val="20"/>
          <w:lang w:val="sr-Cyrl-RS"/>
        </w:rPr>
      </w:pPr>
      <w:r w:rsidRPr="009B34E5">
        <w:rPr>
          <w:rFonts w:cs="Times New Roman"/>
          <w:sz w:val="20"/>
          <w:szCs w:val="20"/>
          <w:lang w:val="sr-Cyrl-RS"/>
        </w:rPr>
        <w:t xml:space="preserve">примењивати транспарантне поступке избора пројектаната и извођача радова кроз </w:t>
      </w:r>
      <w:r w:rsidRPr="009B34E5">
        <w:rPr>
          <w:rFonts w:cs="Times New Roman"/>
          <w:sz w:val="20"/>
          <w:szCs w:val="20"/>
          <w:lang w:val="sr-Cyrl-RS"/>
        </w:rPr>
        <w:t>јавне позиве. Преговарачки поступак у избору пројектанта/извођача примењвати искључиво када је то заиста неопходно (нпр. у случају реализације донације када донатор захтева ангажовање номинованих извођача и сл.),</w:t>
      </w:r>
    </w:p>
    <w:p w14:paraId="703737AB" w14:textId="77777777" w:rsidR="00E57866" w:rsidRPr="009B34E5" w:rsidRDefault="00E57866" w:rsidP="005257E4">
      <w:pPr>
        <w:numPr>
          <w:ilvl w:val="1"/>
          <w:numId w:val="17"/>
        </w:numPr>
        <w:spacing w:before="60"/>
        <w:ind w:left="709" w:hanging="284"/>
        <w:jc w:val="both"/>
        <w:rPr>
          <w:rFonts w:cs="Times New Roman"/>
          <w:sz w:val="20"/>
          <w:szCs w:val="20"/>
          <w:lang w:val="sr-Cyrl-RS"/>
        </w:rPr>
      </w:pPr>
      <w:r w:rsidRPr="009B34E5">
        <w:rPr>
          <w:rFonts w:cs="Times New Roman"/>
          <w:sz w:val="20"/>
          <w:szCs w:val="20"/>
          <w:lang w:val="sr-Cyrl-RS"/>
        </w:rPr>
        <w:t xml:space="preserve">обезбедити акдекватно и правовремено информисање и учешће јавности. </w:t>
      </w:r>
    </w:p>
    <w:p w14:paraId="115F812D" w14:textId="77777777" w:rsidR="00E57866" w:rsidRPr="005257E4" w:rsidRDefault="00E57866" w:rsidP="00AA2894">
      <w:pPr>
        <w:tabs>
          <w:tab w:val="left" w:pos="426"/>
        </w:tabs>
        <w:spacing w:after="40"/>
        <w:ind w:left="1276"/>
        <w:contextualSpacing/>
        <w:jc w:val="both"/>
        <w:rPr>
          <w:rFonts w:cs="Times New Roman"/>
          <w:szCs w:val="24"/>
          <w:lang w:val="sr-Cyrl-RS"/>
        </w:rPr>
      </w:pPr>
    </w:p>
    <w:p w14:paraId="17EB5E1D" w14:textId="30896EE0" w:rsidR="00E57866" w:rsidRPr="009B34E5" w:rsidRDefault="00E57866" w:rsidP="00C85CF9">
      <w:pPr>
        <w:tabs>
          <w:tab w:val="left" w:pos="284"/>
        </w:tabs>
        <w:spacing w:after="40"/>
        <w:jc w:val="both"/>
        <w:rPr>
          <w:rFonts w:cs="Times New Roman"/>
          <w:sz w:val="20"/>
          <w:szCs w:val="20"/>
          <w:lang w:val="sr-Cyrl-RS"/>
        </w:rPr>
      </w:pPr>
      <w:r w:rsidRPr="000358C9">
        <w:rPr>
          <w:rFonts w:cs="Times New Roman"/>
          <w:b/>
          <w:sz w:val="20"/>
          <w:szCs w:val="20"/>
          <w:lang w:val="sr-Cyrl-RS"/>
        </w:rPr>
        <w:t>3.</w:t>
      </w:r>
      <w:r w:rsidR="00C85CF9">
        <w:rPr>
          <w:rFonts w:cs="Times New Roman"/>
          <w:sz w:val="20"/>
          <w:szCs w:val="20"/>
          <w:lang w:val="sr-Cyrl-RS"/>
        </w:rPr>
        <w:tab/>
      </w:r>
      <w:r w:rsidRPr="009B34E5">
        <w:rPr>
          <w:rFonts w:cs="Times New Roman"/>
          <w:sz w:val="20"/>
          <w:szCs w:val="20"/>
          <w:lang w:val="sr-Cyrl-RS"/>
        </w:rPr>
        <w:t xml:space="preserve">Решавање проблема </w:t>
      </w:r>
      <w:r w:rsidRPr="009B34E5">
        <w:rPr>
          <w:rFonts w:cs="Times New Roman"/>
          <w:b/>
          <w:sz w:val="20"/>
          <w:szCs w:val="20"/>
          <w:lang w:val="sr-Cyrl-RS"/>
        </w:rPr>
        <w:t>индустријских отпадних вода</w:t>
      </w:r>
      <w:r w:rsidRPr="009B34E5">
        <w:rPr>
          <w:rFonts w:cs="Times New Roman"/>
          <w:sz w:val="20"/>
          <w:szCs w:val="20"/>
          <w:lang w:val="sr-Cyrl-RS"/>
        </w:rPr>
        <w:t xml:space="preserve"> треба базирати на следећем:</w:t>
      </w:r>
    </w:p>
    <w:p w14:paraId="3B862BF1" w14:textId="77777777" w:rsidR="00E57866" w:rsidRPr="009B34E5" w:rsidRDefault="00E57866" w:rsidP="005257E4">
      <w:pPr>
        <w:pStyle w:val="ListParagraph"/>
        <w:numPr>
          <w:ilvl w:val="1"/>
          <w:numId w:val="28"/>
        </w:numPr>
        <w:spacing w:before="200"/>
        <w:ind w:left="425" w:hanging="425"/>
        <w:contextualSpacing w:val="0"/>
        <w:jc w:val="both"/>
        <w:rPr>
          <w:rFonts w:cs="Times New Roman"/>
          <w:sz w:val="20"/>
          <w:szCs w:val="20"/>
          <w:lang w:val="sr-Cyrl-RS"/>
        </w:rPr>
      </w:pPr>
      <w:r w:rsidRPr="009B34E5">
        <w:rPr>
          <w:rFonts w:cs="Times New Roman"/>
          <w:sz w:val="20"/>
          <w:szCs w:val="20"/>
          <w:lang w:val="sr-Cyrl-RS"/>
        </w:rPr>
        <w:t>стриктно поштовање регулативе о интегрисаној контроли и спречавању загађења, процени утицаја на животну средину и превенцији удеса;</w:t>
      </w:r>
    </w:p>
    <w:p w14:paraId="2550993D" w14:textId="3C910C30" w:rsidR="00E57866" w:rsidRDefault="00E57866" w:rsidP="005257E4">
      <w:pPr>
        <w:pStyle w:val="ListParagraph"/>
        <w:numPr>
          <w:ilvl w:val="1"/>
          <w:numId w:val="28"/>
        </w:numPr>
        <w:spacing w:before="200"/>
        <w:ind w:left="425" w:hanging="425"/>
        <w:contextualSpacing w:val="0"/>
        <w:jc w:val="both"/>
        <w:rPr>
          <w:rFonts w:cs="Times New Roman"/>
          <w:sz w:val="20"/>
          <w:szCs w:val="20"/>
          <w:lang w:val="sr-Cyrl-RS"/>
        </w:rPr>
      </w:pPr>
      <w:r w:rsidRPr="009B34E5">
        <w:rPr>
          <w:rFonts w:cs="Times New Roman"/>
          <w:sz w:val="20"/>
          <w:szCs w:val="20"/>
          <w:lang w:val="sr-Cyrl-RS"/>
        </w:rPr>
        <w:t>унапређење мониторинга количина и квалитета индустријских отпадних вода које се испуштају из индустрија и обавеза извештавања надележним органима и јавности;</w:t>
      </w:r>
    </w:p>
    <w:p w14:paraId="20138716" w14:textId="77777777" w:rsidR="00E57866" w:rsidRPr="009B34E5" w:rsidRDefault="00E57866" w:rsidP="005257E4">
      <w:pPr>
        <w:pStyle w:val="ListParagraph"/>
        <w:numPr>
          <w:ilvl w:val="1"/>
          <w:numId w:val="28"/>
        </w:numPr>
        <w:spacing w:before="160"/>
        <w:ind w:left="425" w:hanging="425"/>
        <w:contextualSpacing w:val="0"/>
        <w:jc w:val="both"/>
        <w:rPr>
          <w:rFonts w:cs="Times New Roman"/>
          <w:sz w:val="20"/>
          <w:szCs w:val="20"/>
          <w:lang w:val="sr-Cyrl-RS"/>
        </w:rPr>
      </w:pPr>
      <w:r w:rsidRPr="009B34E5">
        <w:rPr>
          <w:rFonts w:cs="Times New Roman"/>
          <w:sz w:val="20"/>
          <w:szCs w:val="20"/>
          <w:lang w:val="sr-Cyrl-RS"/>
        </w:rPr>
        <w:t>накнаде за испуштање индустријских отпадних вода треба да обезбеђују повраћај свих трошкова, у складу са принципом „загађивач плаћа“.</w:t>
      </w:r>
    </w:p>
    <w:p w14:paraId="28322D3D" w14:textId="77777777" w:rsidR="00E57866" w:rsidRPr="005257E4" w:rsidRDefault="00E57866" w:rsidP="00AA2894">
      <w:pPr>
        <w:pStyle w:val="ListParagraph"/>
        <w:tabs>
          <w:tab w:val="left" w:pos="1134"/>
        </w:tabs>
        <w:spacing w:after="40"/>
        <w:ind w:left="1134"/>
        <w:jc w:val="both"/>
        <w:rPr>
          <w:rFonts w:cs="Times New Roman"/>
          <w:sz w:val="28"/>
          <w:szCs w:val="28"/>
          <w:lang w:val="sr-Cyrl-RS"/>
        </w:rPr>
      </w:pPr>
    </w:p>
    <w:p w14:paraId="27FE3343" w14:textId="6C54FE69" w:rsidR="00E57866" w:rsidRPr="009B34E5" w:rsidRDefault="00C85CF9" w:rsidP="00C85CF9">
      <w:pPr>
        <w:tabs>
          <w:tab w:val="left" w:pos="284"/>
        </w:tabs>
        <w:spacing w:after="40"/>
        <w:jc w:val="both"/>
        <w:rPr>
          <w:rFonts w:cs="Times New Roman"/>
          <w:sz w:val="20"/>
          <w:szCs w:val="20"/>
          <w:lang w:val="sr-Cyrl-RS"/>
        </w:rPr>
      </w:pPr>
      <w:r w:rsidRPr="000358C9">
        <w:rPr>
          <w:rFonts w:cs="Times New Roman"/>
          <w:b/>
          <w:sz w:val="20"/>
          <w:szCs w:val="20"/>
          <w:lang w:val="sr-Cyrl-RS"/>
        </w:rPr>
        <w:t>4.</w:t>
      </w:r>
      <w:r>
        <w:rPr>
          <w:rFonts w:cs="Times New Roman"/>
          <w:sz w:val="20"/>
          <w:szCs w:val="20"/>
          <w:lang w:val="sr-Cyrl-RS"/>
        </w:rPr>
        <w:tab/>
      </w:r>
      <w:r w:rsidR="00E57866" w:rsidRPr="009B34E5">
        <w:rPr>
          <w:rFonts w:cs="Times New Roman"/>
          <w:b/>
          <w:sz w:val="20"/>
          <w:szCs w:val="20"/>
          <w:lang w:val="sr-Cyrl-RS"/>
        </w:rPr>
        <w:t>Развој домаћих капацитета</w:t>
      </w:r>
      <w:r w:rsidR="00E57866" w:rsidRPr="009B34E5">
        <w:rPr>
          <w:rFonts w:cs="Times New Roman"/>
          <w:sz w:val="20"/>
          <w:szCs w:val="20"/>
          <w:lang w:val="sr-Cyrl-RS"/>
        </w:rPr>
        <w:t xml:space="preserve"> у сфери рада, одржавања, пројектовања и извођења радова у области сакупљања и третмана отпадних вода укључује:</w:t>
      </w:r>
    </w:p>
    <w:p w14:paraId="5E014A5C" w14:textId="77777777" w:rsidR="00E57866" w:rsidRPr="009B34E5" w:rsidRDefault="00E57866" w:rsidP="005257E4">
      <w:pPr>
        <w:pStyle w:val="ListParagraph"/>
        <w:numPr>
          <w:ilvl w:val="1"/>
          <w:numId w:val="29"/>
        </w:numPr>
        <w:spacing w:before="200"/>
        <w:ind w:left="425" w:hanging="425"/>
        <w:contextualSpacing w:val="0"/>
        <w:jc w:val="both"/>
        <w:rPr>
          <w:rFonts w:cs="Times New Roman"/>
          <w:sz w:val="20"/>
          <w:szCs w:val="20"/>
          <w:lang w:val="sr-Cyrl-RS"/>
        </w:rPr>
      </w:pPr>
      <w:r w:rsidRPr="009B34E5">
        <w:rPr>
          <w:rFonts w:cs="Times New Roman"/>
          <w:sz w:val="20"/>
          <w:szCs w:val="20"/>
          <w:lang w:val="sr-Cyrl-RS"/>
        </w:rPr>
        <w:t>искористити инвестиције у каналисање и пречишћавање отпадних вода и за јачање капацитета домаћих образовних и истраживачких институција, пројектантских и извођачких фирми. Ослаљање само на инострана знања, услуге и радове у овој области могу значајно смањити укупне позитивне ефекте које ове инвестиције могу имати на друштво и економију РС;</w:t>
      </w:r>
    </w:p>
    <w:p w14:paraId="728E8E06" w14:textId="77777777" w:rsidR="00E57866" w:rsidRPr="009B34E5" w:rsidRDefault="00E57866" w:rsidP="005257E4">
      <w:pPr>
        <w:pStyle w:val="ListParagraph"/>
        <w:numPr>
          <w:ilvl w:val="1"/>
          <w:numId w:val="29"/>
        </w:numPr>
        <w:spacing w:before="200"/>
        <w:ind w:left="425" w:hanging="425"/>
        <w:contextualSpacing w:val="0"/>
        <w:jc w:val="both"/>
        <w:rPr>
          <w:rFonts w:cs="Times New Roman"/>
          <w:sz w:val="20"/>
          <w:szCs w:val="20"/>
          <w:lang w:val="sr-Cyrl-RS"/>
        </w:rPr>
      </w:pPr>
      <w:r w:rsidRPr="009B34E5">
        <w:rPr>
          <w:rFonts w:cs="Times New Roman"/>
          <w:sz w:val="20"/>
          <w:szCs w:val="20"/>
          <w:lang w:val="sr-Cyrl-RS"/>
        </w:rPr>
        <w:t>увођење подстицаја за истраживања у области пречишћавања комуналних и индустријских отпадних вода и коришћења канализационих муљева;</w:t>
      </w:r>
    </w:p>
    <w:p w14:paraId="61EB7DE1" w14:textId="23D037C5" w:rsidR="00E57866" w:rsidRPr="009B34E5" w:rsidRDefault="00E57866" w:rsidP="005257E4">
      <w:pPr>
        <w:pStyle w:val="ListParagraph"/>
        <w:numPr>
          <w:ilvl w:val="1"/>
          <w:numId w:val="29"/>
        </w:numPr>
        <w:spacing w:before="200"/>
        <w:ind w:left="425" w:hanging="425"/>
        <w:contextualSpacing w:val="0"/>
        <w:jc w:val="both"/>
        <w:rPr>
          <w:rFonts w:cs="Times New Roman"/>
          <w:sz w:val="20"/>
          <w:szCs w:val="20"/>
          <w:lang w:val="sr-Cyrl-RS"/>
        </w:rPr>
      </w:pPr>
      <w:r w:rsidRPr="009B34E5">
        <w:rPr>
          <w:rFonts w:cs="Times New Roman"/>
          <w:sz w:val="20"/>
          <w:szCs w:val="20"/>
          <w:lang w:val="sr-Cyrl-RS"/>
        </w:rPr>
        <w:t>интензивирати истраживања микрополутаната у водама и утицаја климатских промена на заштиту вода од загађења у РС;</w:t>
      </w:r>
    </w:p>
    <w:p w14:paraId="05F83CBD" w14:textId="1F8D698D" w:rsidR="00B876CF" w:rsidRPr="009B34E5" w:rsidRDefault="00B876CF" w:rsidP="005257E4">
      <w:pPr>
        <w:pStyle w:val="ListParagraph"/>
        <w:numPr>
          <w:ilvl w:val="1"/>
          <w:numId w:val="29"/>
        </w:numPr>
        <w:spacing w:before="200"/>
        <w:ind w:left="425" w:hanging="425"/>
        <w:contextualSpacing w:val="0"/>
        <w:jc w:val="both"/>
        <w:rPr>
          <w:rFonts w:cs="Times New Roman"/>
          <w:sz w:val="20"/>
          <w:szCs w:val="20"/>
          <w:lang w:val="sr-Cyrl-RS"/>
        </w:rPr>
      </w:pPr>
      <w:r w:rsidRPr="009B34E5">
        <w:rPr>
          <w:rStyle w:val="Emphasis"/>
          <w:rFonts w:cs="Times New Roman"/>
          <w:i w:val="0"/>
          <w:iCs w:val="0"/>
          <w:sz w:val="20"/>
          <w:szCs w:val="20"/>
          <w:lang w:val="sr-Cyrl-RS"/>
        </w:rPr>
        <w:t>интензивирати истраживања у домену примене алтернативних зелених технологија (фиторемедијације, биор</w:t>
      </w:r>
      <w:r w:rsidR="006A7B45" w:rsidRPr="009B34E5">
        <w:rPr>
          <w:rStyle w:val="Emphasis"/>
          <w:rFonts w:cs="Times New Roman"/>
          <w:i w:val="0"/>
          <w:iCs w:val="0"/>
          <w:sz w:val="20"/>
          <w:szCs w:val="20"/>
          <w:lang w:val="sr-Cyrl-RS"/>
        </w:rPr>
        <w:t>е</w:t>
      </w:r>
      <w:r w:rsidRPr="009B34E5">
        <w:rPr>
          <w:rStyle w:val="Emphasis"/>
          <w:rFonts w:cs="Times New Roman"/>
          <w:i w:val="0"/>
          <w:iCs w:val="0"/>
          <w:sz w:val="20"/>
          <w:szCs w:val="20"/>
          <w:lang w:val="sr-Cyrl-RS"/>
        </w:rPr>
        <w:t xml:space="preserve">медијације, изградње </w:t>
      </w:r>
      <w:r w:rsidRPr="009B34E5">
        <w:rPr>
          <w:rStyle w:val="Emphasis"/>
          <w:rFonts w:cs="Times New Roman"/>
          <w:i w:val="0"/>
          <w:iCs w:val="0"/>
          <w:sz w:val="20"/>
          <w:szCs w:val="20"/>
          <w:lang w:val="sr-Cyrl-RS"/>
        </w:rPr>
        <w:lastRenderedPageBreak/>
        <w:t xml:space="preserve">система мокрих поља и др.) које се заснивају на детоксикацији отпадних вода природним путем, тј. </w:t>
      </w:r>
      <w:r w:rsidRPr="009B34E5">
        <w:rPr>
          <w:rStyle w:val="Emphasis"/>
          <w:rFonts w:cs="Times New Roman"/>
          <w:i w:val="0"/>
          <w:iCs w:val="0"/>
          <w:sz w:val="20"/>
          <w:szCs w:val="20"/>
          <w:lang w:val="ru-RU"/>
        </w:rPr>
        <w:t xml:space="preserve">коришћењем метаболичког потенцијала </w:t>
      </w:r>
      <w:r w:rsidRPr="009B34E5">
        <w:rPr>
          <w:rStyle w:val="Emphasis"/>
          <w:rFonts w:cs="Times New Roman"/>
          <w:i w:val="0"/>
          <w:iCs w:val="0"/>
          <w:sz w:val="20"/>
          <w:szCs w:val="20"/>
          <w:lang w:val="sr-Cyrl-RS"/>
        </w:rPr>
        <w:t xml:space="preserve">живих </w:t>
      </w:r>
      <w:r w:rsidRPr="009B34E5">
        <w:rPr>
          <w:rStyle w:val="Emphasis"/>
          <w:rFonts w:cs="Times New Roman"/>
          <w:i w:val="0"/>
          <w:iCs w:val="0"/>
          <w:sz w:val="20"/>
          <w:szCs w:val="20"/>
          <w:lang w:val="ru-RU"/>
        </w:rPr>
        <w:t>организама</w:t>
      </w:r>
      <w:r w:rsidRPr="009B34E5">
        <w:rPr>
          <w:rStyle w:val="Emphasis"/>
          <w:rFonts w:cs="Times New Roman"/>
          <w:i w:val="0"/>
          <w:iCs w:val="0"/>
          <w:sz w:val="20"/>
          <w:szCs w:val="20"/>
          <w:lang w:val="sr-Cyrl-RS"/>
        </w:rPr>
        <w:t>.</w:t>
      </w:r>
    </w:p>
    <w:p w14:paraId="22490AC4" w14:textId="0F171C65" w:rsidR="00E57866" w:rsidRPr="009B34E5" w:rsidRDefault="00E57866" w:rsidP="005257E4">
      <w:pPr>
        <w:pStyle w:val="ListParagraph"/>
        <w:numPr>
          <w:ilvl w:val="1"/>
          <w:numId w:val="29"/>
        </w:numPr>
        <w:spacing w:before="200"/>
        <w:ind w:left="425" w:hanging="425"/>
        <w:contextualSpacing w:val="0"/>
        <w:jc w:val="both"/>
        <w:rPr>
          <w:rFonts w:cs="Times New Roman"/>
          <w:sz w:val="20"/>
          <w:szCs w:val="20"/>
          <w:lang w:val="sr-Cyrl-RS"/>
        </w:rPr>
      </w:pPr>
      <w:r w:rsidRPr="009B34E5">
        <w:rPr>
          <w:rFonts w:cs="Times New Roman"/>
          <w:sz w:val="20"/>
          <w:szCs w:val="20"/>
          <w:lang w:val="sr-Cyrl-RS"/>
        </w:rPr>
        <w:t>успостављање механизама размене стручних знања и искустава у области пречишћавања комуналних отпадних вода између ЈКП у земљи и у Европи, са нагласком на земље региона које су недавно прошле к</w:t>
      </w:r>
      <w:r w:rsidR="006A7B45" w:rsidRPr="009B34E5">
        <w:rPr>
          <w:rFonts w:cs="Times New Roman"/>
          <w:sz w:val="20"/>
          <w:szCs w:val="20"/>
          <w:lang w:val="sr-Cyrl-RS"/>
        </w:rPr>
        <w:t>р</w:t>
      </w:r>
      <w:r w:rsidRPr="009B34E5">
        <w:rPr>
          <w:rFonts w:cs="Times New Roman"/>
          <w:sz w:val="20"/>
          <w:szCs w:val="20"/>
          <w:lang w:val="sr-Cyrl-RS"/>
        </w:rPr>
        <w:t>оз процес убразне изградње канализације и постројења за пречишћавање комуналних отпадних вода;</w:t>
      </w:r>
    </w:p>
    <w:p w14:paraId="672EB580" w14:textId="77777777" w:rsidR="00E57866" w:rsidRPr="009B34E5" w:rsidRDefault="00E57866" w:rsidP="005257E4">
      <w:pPr>
        <w:pStyle w:val="ListParagraph"/>
        <w:numPr>
          <w:ilvl w:val="1"/>
          <w:numId w:val="29"/>
        </w:numPr>
        <w:spacing w:before="200"/>
        <w:ind w:left="425" w:hanging="425"/>
        <w:contextualSpacing w:val="0"/>
        <w:jc w:val="both"/>
        <w:rPr>
          <w:rFonts w:cs="Times New Roman"/>
          <w:sz w:val="20"/>
          <w:szCs w:val="20"/>
          <w:lang w:val="sr-Cyrl-RS"/>
        </w:rPr>
      </w:pPr>
      <w:r w:rsidRPr="009B34E5">
        <w:rPr>
          <w:rFonts w:cs="Times New Roman"/>
          <w:sz w:val="20"/>
          <w:szCs w:val="20"/>
          <w:lang w:val="sr-Cyrl-RS"/>
        </w:rPr>
        <w:t xml:space="preserve">организовање и спровођење програма целоживотног усавршавање стручњака у ЈКП у сарадњи надлежним органима, високошколским и научноистраживачким установама, Привредном комором, струковним удружењима и организацијама цивилног друштва; </w:t>
      </w:r>
    </w:p>
    <w:p w14:paraId="05F5E777" w14:textId="77777777" w:rsidR="00E57866" w:rsidRPr="005257E4" w:rsidRDefault="00E57866" w:rsidP="00AA2894">
      <w:pPr>
        <w:pStyle w:val="ListParagraph"/>
        <w:tabs>
          <w:tab w:val="left" w:pos="1134"/>
        </w:tabs>
        <w:spacing w:after="40"/>
        <w:ind w:left="1134"/>
        <w:jc w:val="both"/>
        <w:rPr>
          <w:rFonts w:cs="Times New Roman"/>
          <w:szCs w:val="24"/>
          <w:lang w:val="sr-Cyrl-RS"/>
        </w:rPr>
      </w:pPr>
      <w:r w:rsidRPr="005257E4">
        <w:rPr>
          <w:rFonts w:cs="Times New Roman"/>
          <w:szCs w:val="24"/>
          <w:lang w:val="sr-Cyrl-RS"/>
        </w:rPr>
        <w:t xml:space="preserve"> </w:t>
      </w:r>
    </w:p>
    <w:p w14:paraId="45BD6C4A" w14:textId="261F2BB2" w:rsidR="00E57866" w:rsidRDefault="00E57866" w:rsidP="007304EA">
      <w:pPr>
        <w:pStyle w:val="ListParagraph"/>
        <w:numPr>
          <w:ilvl w:val="0"/>
          <w:numId w:val="37"/>
        </w:numPr>
        <w:tabs>
          <w:tab w:val="clear" w:pos="720"/>
          <w:tab w:val="num" w:pos="284"/>
        </w:tabs>
        <w:spacing w:after="40"/>
        <w:ind w:left="0" w:firstLine="0"/>
        <w:jc w:val="both"/>
        <w:rPr>
          <w:rFonts w:cs="Times New Roman"/>
          <w:sz w:val="20"/>
          <w:szCs w:val="20"/>
          <w:lang w:val="sr-Cyrl-RS"/>
        </w:rPr>
      </w:pPr>
      <w:r w:rsidRPr="009B34E5">
        <w:rPr>
          <w:rFonts w:cs="Times New Roman"/>
          <w:sz w:val="20"/>
          <w:szCs w:val="20"/>
          <w:lang w:val="sr-Cyrl-RS"/>
        </w:rPr>
        <w:t xml:space="preserve">Биће потребно знатно повећати обим и квалитет </w:t>
      </w:r>
      <w:r w:rsidRPr="009B34E5">
        <w:rPr>
          <w:rFonts w:cs="Times New Roman"/>
          <w:b/>
          <w:sz w:val="20"/>
          <w:szCs w:val="20"/>
          <w:lang w:val="sr-Cyrl-RS"/>
        </w:rPr>
        <w:t>мониторинга количина и квалитета природних и отпадних вода</w:t>
      </w:r>
      <w:r w:rsidRPr="009B34E5">
        <w:rPr>
          <w:rFonts w:cs="Times New Roman"/>
          <w:sz w:val="20"/>
          <w:szCs w:val="20"/>
          <w:lang w:val="sr-Cyrl-RS"/>
        </w:rPr>
        <w:t xml:space="preserve"> за потребе поузданог одређивања статуса водних тела и процену притисака и утицаја загађења на воде.</w:t>
      </w:r>
      <w:r w:rsidR="00EA6BB3" w:rsidRPr="009B34E5">
        <w:rPr>
          <w:rFonts w:cs="Times New Roman"/>
          <w:sz w:val="20"/>
          <w:szCs w:val="20"/>
          <w:lang w:val="sr-Cyrl-RS"/>
        </w:rPr>
        <w:t xml:space="preserve"> </w:t>
      </w:r>
    </w:p>
    <w:p w14:paraId="14DC1852" w14:textId="77777777" w:rsidR="007304EA" w:rsidRPr="005257E4" w:rsidRDefault="007304EA" w:rsidP="007304EA">
      <w:pPr>
        <w:tabs>
          <w:tab w:val="num" w:pos="284"/>
        </w:tabs>
        <w:spacing w:after="40"/>
        <w:jc w:val="both"/>
        <w:rPr>
          <w:rFonts w:cs="Times New Roman"/>
          <w:szCs w:val="24"/>
          <w:lang w:val="sr-Cyrl-RS"/>
        </w:rPr>
      </w:pPr>
    </w:p>
    <w:p w14:paraId="101A838A" w14:textId="6929DB7F" w:rsidR="00EA6BB3" w:rsidRPr="009B34E5" w:rsidRDefault="00EA6BB3" w:rsidP="007304EA">
      <w:pPr>
        <w:pStyle w:val="ListParagraph"/>
        <w:numPr>
          <w:ilvl w:val="0"/>
          <w:numId w:val="37"/>
        </w:numPr>
        <w:tabs>
          <w:tab w:val="clear" w:pos="720"/>
          <w:tab w:val="left" w:pos="-426"/>
          <w:tab w:val="num" w:pos="284"/>
        </w:tabs>
        <w:ind w:left="0" w:firstLine="0"/>
        <w:contextualSpacing w:val="0"/>
        <w:jc w:val="both"/>
        <w:rPr>
          <w:rFonts w:cs="Times New Roman"/>
          <w:sz w:val="20"/>
          <w:szCs w:val="20"/>
          <w:lang w:val="sr-Cyrl-RS"/>
        </w:rPr>
      </w:pPr>
      <w:r w:rsidRPr="009B34E5">
        <w:rPr>
          <w:rFonts w:cs="Times New Roman"/>
          <w:sz w:val="20"/>
          <w:szCs w:val="20"/>
          <w:lang w:val="sr-Cyrl-RS"/>
        </w:rPr>
        <w:t xml:space="preserve">Имајући у виду утицај рударских пројеката на животну средину, посебно на воде, потребно је да </w:t>
      </w:r>
      <w:r w:rsidR="00C53031" w:rsidRPr="009B34E5">
        <w:rPr>
          <w:rFonts w:cs="Times New Roman"/>
          <w:sz w:val="20"/>
          <w:szCs w:val="20"/>
          <w:lang w:val="sr-Cyrl-RS"/>
        </w:rPr>
        <w:t xml:space="preserve">се за све </w:t>
      </w:r>
      <w:r w:rsidRPr="009B34E5">
        <w:rPr>
          <w:rFonts w:cs="Times New Roman"/>
          <w:sz w:val="20"/>
          <w:szCs w:val="20"/>
          <w:lang w:val="sr-Cyrl-RS"/>
        </w:rPr>
        <w:t>рударск</w:t>
      </w:r>
      <w:r w:rsidR="00C53031" w:rsidRPr="009B34E5">
        <w:rPr>
          <w:rFonts w:cs="Times New Roman"/>
          <w:sz w:val="20"/>
          <w:szCs w:val="20"/>
          <w:lang w:val="sr-Cyrl-RS"/>
        </w:rPr>
        <w:t>е</w:t>
      </w:r>
      <w:r w:rsidRPr="009B34E5">
        <w:rPr>
          <w:rFonts w:cs="Times New Roman"/>
          <w:sz w:val="20"/>
          <w:szCs w:val="20"/>
          <w:lang w:val="sr-Cyrl-RS"/>
        </w:rPr>
        <w:t xml:space="preserve"> пројект</w:t>
      </w:r>
      <w:r w:rsidR="00C53031" w:rsidRPr="009B34E5">
        <w:rPr>
          <w:rFonts w:cs="Times New Roman"/>
          <w:sz w:val="20"/>
          <w:szCs w:val="20"/>
          <w:lang w:val="sr-Cyrl-RS"/>
        </w:rPr>
        <w:t>е</w:t>
      </w:r>
      <w:r w:rsidRPr="009B34E5">
        <w:rPr>
          <w:rFonts w:cs="Times New Roman"/>
          <w:sz w:val="20"/>
          <w:szCs w:val="20"/>
          <w:lang w:val="sr-Cyrl-RS"/>
        </w:rPr>
        <w:t xml:space="preserve"> већ у почетним фазама истраживања </w:t>
      </w:r>
      <w:r w:rsidR="00C53031" w:rsidRPr="009B34E5">
        <w:rPr>
          <w:rFonts w:cs="Times New Roman"/>
          <w:sz w:val="20"/>
          <w:szCs w:val="20"/>
          <w:lang w:val="sr-Cyrl-RS"/>
        </w:rPr>
        <w:t xml:space="preserve">ураде Просторни планови простора посебних намена (ППППН), са стратешким проценама утицаја на животну средину, како би се одмах сагледавале све </w:t>
      </w:r>
      <w:r w:rsidR="004C697D" w:rsidRPr="009B34E5">
        <w:rPr>
          <w:rFonts w:cs="Times New Roman"/>
          <w:sz w:val="20"/>
          <w:szCs w:val="20"/>
          <w:lang w:val="sr-Cyrl-RS"/>
        </w:rPr>
        <w:t xml:space="preserve">потребна </w:t>
      </w:r>
      <w:r w:rsidR="00C53031" w:rsidRPr="009B34E5">
        <w:rPr>
          <w:rFonts w:cs="Times New Roman"/>
          <w:sz w:val="20"/>
          <w:szCs w:val="20"/>
          <w:lang w:val="sr-Cyrl-RS"/>
        </w:rPr>
        <w:t xml:space="preserve">мере заштите. Стартешке процена </w:t>
      </w:r>
      <w:r w:rsidR="00125F16" w:rsidRPr="009B34E5">
        <w:rPr>
          <w:rFonts w:cs="Times New Roman"/>
          <w:sz w:val="20"/>
          <w:szCs w:val="20"/>
          <w:lang w:val="sr-Cyrl-RS"/>
        </w:rPr>
        <w:t>тр</w:t>
      </w:r>
      <w:r w:rsidR="004C697D" w:rsidRPr="009B34E5">
        <w:rPr>
          <w:rFonts w:cs="Times New Roman"/>
          <w:sz w:val="20"/>
          <w:szCs w:val="20"/>
          <w:lang w:val="sr-Cyrl-RS"/>
        </w:rPr>
        <w:t>е</w:t>
      </w:r>
      <w:r w:rsidR="00125F16" w:rsidRPr="009B34E5">
        <w:rPr>
          <w:rFonts w:cs="Times New Roman"/>
          <w:sz w:val="20"/>
          <w:szCs w:val="20"/>
          <w:lang w:val="sr-Cyrl-RS"/>
        </w:rPr>
        <w:t xml:space="preserve">ба да раде независне институције, а не они који су радили </w:t>
      </w:r>
      <w:r w:rsidR="004C697D" w:rsidRPr="009B34E5">
        <w:rPr>
          <w:rFonts w:cs="Times New Roman"/>
          <w:sz w:val="20"/>
          <w:szCs w:val="20"/>
          <w:lang w:val="sr-Cyrl-RS"/>
        </w:rPr>
        <w:t xml:space="preserve">на </w:t>
      </w:r>
      <w:r w:rsidR="00125F16" w:rsidRPr="009B34E5">
        <w:rPr>
          <w:rFonts w:cs="Times New Roman"/>
          <w:sz w:val="20"/>
          <w:szCs w:val="20"/>
          <w:lang w:val="sr-Cyrl-RS"/>
        </w:rPr>
        <w:t>ППППН или које је одабрао Инвестито</w:t>
      </w:r>
      <w:r w:rsidR="006A7B45" w:rsidRPr="009B34E5">
        <w:rPr>
          <w:rFonts w:cs="Times New Roman"/>
          <w:sz w:val="20"/>
          <w:szCs w:val="20"/>
          <w:lang w:val="sr-Cyrl-RS"/>
        </w:rPr>
        <w:t>р.</w:t>
      </w:r>
    </w:p>
    <w:p w14:paraId="0EF0253B" w14:textId="7ECF2B30" w:rsidR="00E57866" w:rsidRDefault="00E57866" w:rsidP="007304EA">
      <w:pPr>
        <w:pStyle w:val="ListParagraph"/>
        <w:tabs>
          <w:tab w:val="left" w:pos="-426"/>
        </w:tabs>
        <w:contextualSpacing w:val="0"/>
        <w:jc w:val="both"/>
        <w:rPr>
          <w:rFonts w:cs="Times New Roman"/>
          <w:sz w:val="20"/>
          <w:szCs w:val="20"/>
          <w:lang w:val="sr-Cyrl-RS"/>
        </w:rPr>
      </w:pPr>
    </w:p>
    <w:p w14:paraId="6CB8D92E" w14:textId="77777777" w:rsidR="00734748" w:rsidRPr="009B34E5" w:rsidRDefault="00734748" w:rsidP="007304EA">
      <w:pPr>
        <w:pStyle w:val="ListParagraph"/>
        <w:tabs>
          <w:tab w:val="left" w:pos="-426"/>
        </w:tabs>
        <w:contextualSpacing w:val="0"/>
        <w:jc w:val="both"/>
        <w:rPr>
          <w:rFonts w:cs="Times New Roman"/>
          <w:sz w:val="20"/>
          <w:szCs w:val="20"/>
          <w:lang w:val="sr-Cyrl-RS"/>
        </w:rPr>
      </w:pPr>
    </w:p>
    <w:p w14:paraId="4149CC31" w14:textId="22E1FFD4" w:rsidR="003802FA" w:rsidRPr="005257E4" w:rsidRDefault="003802FA" w:rsidP="00734748">
      <w:pPr>
        <w:tabs>
          <w:tab w:val="left" w:pos="0"/>
        </w:tabs>
        <w:rPr>
          <w:rFonts w:cs="Times New Roman"/>
          <w:b/>
          <w:bCs/>
          <w:sz w:val="22"/>
          <w:lang w:val="sr-Cyrl-CS"/>
        </w:rPr>
      </w:pPr>
      <w:r w:rsidRPr="005257E4">
        <w:rPr>
          <w:rFonts w:cs="Times New Roman"/>
          <w:b/>
          <w:bCs/>
          <w:sz w:val="22"/>
          <w:lang w:val="sr-Cyrl-CS"/>
        </w:rPr>
        <w:t>Тема 5: Хидротехничке мелиорације</w:t>
      </w:r>
    </w:p>
    <w:p w14:paraId="53203CAF" w14:textId="77777777" w:rsidR="007304EA" w:rsidRPr="009B34E5" w:rsidRDefault="007304EA" w:rsidP="007304EA">
      <w:pPr>
        <w:tabs>
          <w:tab w:val="left" w:pos="0"/>
        </w:tabs>
        <w:jc w:val="center"/>
        <w:rPr>
          <w:rFonts w:cs="Times New Roman"/>
          <w:b/>
          <w:bCs/>
          <w:sz w:val="20"/>
          <w:szCs w:val="20"/>
          <w:lang w:val="sr-Cyrl-CS"/>
        </w:rPr>
      </w:pPr>
    </w:p>
    <w:p w14:paraId="027A4EF1" w14:textId="553A7B86" w:rsidR="00E57866" w:rsidRDefault="00E57866" w:rsidP="007304EA">
      <w:pPr>
        <w:pStyle w:val="ListParagraph"/>
        <w:numPr>
          <w:ilvl w:val="0"/>
          <w:numId w:val="18"/>
        </w:numPr>
        <w:tabs>
          <w:tab w:val="left" w:pos="284"/>
        </w:tabs>
        <w:ind w:left="0" w:firstLine="0"/>
        <w:contextualSpacing w:val="0"/>
        <w:jc w:val="both"/>
        <w:rPr>
          <w:rFonts w:cs="Times New Roman"/>
          <w:sz w:val="20"/>
          <w:szCs w:val="20"/>
          <w:lang w:val="sr-Cyrl-RS"/>
        </w:rPr>
      </w:pPr>
      <w:r w:rsidRPr="009B34E5">
        <w:rPr>
          <w:rFonts w:cs="Times New Roman"/>
          <w:sz w:val="20"/>
          <w:szCs w:val="20"/>
          <w:lang w:val="sr-Cyrl-RS"/>
        </w:rPr>
        <w:t>Задатак хидротехничких мелиорација је побољшање и управљање режимом воде у земљишту, што је у условима климатских промена, које карактеришу израженији екстреми, све значајнији и изазовнији задатак, који је немогуће остварити без функционалних система за одводњавање и наводњавање. Неопходно је подизање свести о овом проблему</w:t>
      </w:r>
      <w:r w:rsidR="007304EA">
        <w:rPr>
          <w:rFonts w:cs="Times New Roman"/>
          <w:sz w:val="20"/>
          <w:szCs w:val="20"/>
          <w:lang w:val="sr-Cyrl-RS"/>
        </w:rPr>
        <w:t xml:space="preserve"> са којим се већ сада суочавамо.</w:t>
      </w:r>
      <w:r w:rsidRPr="009B34E5">
        <w:rPr>
          <w:rFonts w:cs="Times New Roman"/>
          <w:sz w:val="20"/>
          <w:szCs w:val="20"/>
          <w:lang w:val="sr-Cyrl-RS"/>
        </w:rPr>
        <w:t xml:space="preserve"> На институционалном нивоу је потребно покренути иницијативу за израду студија за процену ефеката климатских промена на приносе и консеквентно потенцијалне пројекције штета у области </w:t>
      </w:r>
      <w:r w:rsidRPr="009B34E5">
        <w:rPr>
          <w:rFonts w:cs="Times New Roman"/>
          <w:sz w:val="20"/>
          <w:szCs w:val="20"/>
          <w:lang w:val="sr-Cyrl-RS"/>
        </w:rPr>
        <w:t>пољопривреде, како би се јасније сагледала глобална потреба и економска оправданост улагања у системе за одводњавање наводњавање.</w:t>
      </w:r>
    </w:p>
    <w:p w14:paraId="2301054D" w14:textId="77777777" w:rsidR="007304EA" w:rsidRPr="005257E4" w:rsidRDefault="007304EA" w:rsidP="007304EA">
      <w:pPr>
        <w:tabs>
          <w:tab w:val="left" w:pos="284"/>
        </w:tabs>
        <w:jc w:val="both"/>
        <w:rPr>
          <w:rFonts w:cs="Times New Roman"/>
          <w:szCs w:val="24"/>
          <w:lang w:val="sr-Cyrl-RS"/>
        </w:rPr>
      </w:pPr>
    </w:p>
    <w:p w14:paraId="295915A2" w14:textId="77777777" w:rsidR="00E57866" w:rsidRPr="009B34E5" w:rsidRDefault="00E57866" w:rsidP="007304EA">
      <w:pPr>
        <w:pStyle w:val="ListParagraph"/>
        <w:numPr>
          <w:ilvl w:val="0"/>
          <w:numId w:val="18"/>
        </w:numPr>
        <w:tabs>
          <w:tab w:val="left" w:pos="284"/>
        </w:tabs>
        <w:ind w:left="0" w:firstLine="0"/>
        <w:contextualSpacing w:val="0"/>
        <w:jc w:val="both"/>
        <w:rPr>
          <w:rFonts w:cs="Times New Roman"/>
          <w:sz w:val="20"/>
          <w:szCs w:val="20"/>
          <w:lang w:val="sr-Cyrl-RS"/>
        </w:rPr>
      </w:pPr>
      <w:r w:rsidRPr="009B34E5">
        <w:rPr>
          <w:rFonts w:cs="Times New Roman"/>
          <w:sz w:val="20"/>
          <w:szCs w:val="20"/>
          <w:lang w:val="sr-Cyrl-RS"/>
        </w:rPr>
        <w:t>Системи за одводњавање су изграђени на око 2 милиона хектара и представљају изузтно значајан инфраструктурни ресурс и важну државну имовину. Стање и функционалност система за одводњавање није на задовољавајућем нивоу. С</w:t>
      </w:r>
      <w:r w:rsidRPr="009B34E5">
        <w:rPr>
          <w:rFonts w:cs="Times New Roman"/>
          <w:sz w:val="20"/>
          <w:szCs w:val="20"/>
          <w:lang w:val="ru-RU"/>
        </w:rPr>
        <w:t xml:space="preserve">истеми </w:t>
      </w:r>
      <w:r w:rsidRPr="009B34E5">
        <w:rPr>
          <w:rFonts w:cs="Times New Roman"/>
          <w:sz w:val="20"/>
          <w:szCs w:val="20"/>
          <w:lang w:val="sr-Cyrl-RS"/>
        </w:rPr>
        <w:t xml:space="preserve">за одводњавање </w:t>
      </w:r>
      <w:r w:rsidRPr="009B34E5">
        <w:rPr>
          <w:rFonts w:cs="Times New Roman"/>
          <w:sz w:val="20"/>
          <w:szCs w:val="20"/>
          <w:lang w:val="ru-RU"/>
        </w:rPr>
        <w:t xml:space="preserve">углавном не обезбеђују одговарајући режим вода </w:t>
      </w:r>
      <w:r w:rsidRPr="009B34E5">
        <w:rPr>
          <w:rFonts w:cs="Times New Roman"/>
          <w:sz w:val="20"/>
          <w:szCs w:val="20"/>
          <w:lang w:val="sr-Cyrl-RS"/>
        </w:rPr>
        <w:t xml:space="preserve">у земљишту </w:t>
      </w:r>
      <w:r w:rsidRPr="009B34E5">
        <w:rPr>
          <w:rFonts w:cs="Times New Roman"/>
          <w:sz w:val="20"/>
          <w:szCs w:val="20"/>
          <w:lang w:val="ru-RU"/>
        </w:rPr>
        <w:t>у свим областима</w:t>
      </w:r>
      <w:r w:rsidRPr="009B34E5">
        <w:rPr>
          <w:rFonts w:cs="Times New Roman"/>
          <w:sz w:val="20"/>
          <w:szCs w:val="20"/>
          <w:lang w:val="sr-Cyrl-RS"/>
        </w:rPr>
        <w:t>.   Н</w:t>
      </w:r>
      <w:r w:rsidRPr="009B34E5">
        <w:rPr>
          <w:rFonts w:cs="Times New Roman"/>
          <w:sz w:val="20"/>
          <w:szCs w:val="20"/>
        </w:rPr>
        <w:t>ајзначајнији проблем</w:t>
      </w:r>
      <w:r w:rsidRPr="009B34E5">
        <w:rPr>
          <w:rFonts w:cs="Times New Roman"/>
          <w:sz w:val="20"/>
          <w:szCs w:val="20"/>
          <w:lang w:val="sr-Cyrl-RS"/>
        </w:rPr>
        <w:t>и су:</w:t>
      </w:r>
    </w:p>
    <w:p w14:paraId="599FBDDE" w14:textId="454C13BB" w:rsidR="00E57866" w:rsidRDefault="00E57866" w:rsidP="005257E4">
      <w:pPr>
        <w:pStyle w:val="ListParagraph"/>
        <w:numPr>
          <w:ilvl w:val="1"/>
          <w:numId w:val="30"/>
        </w:numPr>
        <w:spacing w:before="200"/>
        <w:ind w:left="425" w:hanging="425"/>
        <w:contextualSpacing w:val="0"/>
        <w:jc w:val="both"/>
        <w:rPr>
          <w:rFonts w:cs="Times New Roman"/>
          <w:sz w:val="20"/>
          <w:szCs w:val="20"/>
          <w:lang w:val="sr-Cyrl-RS"/>
        </w:rPr>
      </w:pPr>
      <w:r w:rsidRPr="009B34E5">
        <w:rPr>
          <w:rFonts w:cs="Times New Roman"/>
          <w:sz w:val="20"/>
          <w:szCs w:val="20"/>
          <w:lang w:val="sr-Cyrl-RS"/>
        </w:rPr>
        <w:t>Н</w:t>
      </w:r>
      <w:r w:rsidRPr="009B34E5">
        <w:rPr>
          <w:rFonts w:cs="Times New Roman"/>
          <w:sz w:val="20"/>
          <w:szCs w:val="20"/>
          <w:lang w:val="ru-RU"/>
        </w:rPr>
        <w:t>едостатак одговарајућег одржавања и реинвестирања у хидротехничке објекте</w:t>
      </w:r>
      <w:r w:rsidRPr="009B34E5">
        <w:rPr>
          <w:rFonts w:cs="Times New Roman"/>
          <w:sz w:val="20"/>
          <w:szCs w:val="20"/>
          <w:lang w:val="sr-Cyrl-RS"/>
        </w:rPr>
        <w:t xml:space="preserve"> и каналску мрежу; </w:t>
      </w:r>
      <w:r w:rsidRPr="009B34E5">
        <w:rPr>
          <w:rFonts w:cs="Times New Roman"/>
          <w:sz w:val="20"/>
          <w:szCs w:val="20"/>
          <w:lang w:val="ru-RU"/>
        </w:rPr>
        <w:t>процењује се да је због тога значајно смањена ефикасност система</w:t>
      </w:r>
      <w:r w:rsidRPr="009B34E5">
        <w:rPr>
          <w:rFonts w:cs="Times New Roman"/>
          <w:sz w:val="20"/>
          <w:szCs w:val="20"/>
          <w:lang w:val="sr-Cyrl-RS"/>
        </w:rPr>
        <w:t>;</w:t>
      </w:r>
    </w:p>
    <w:p w14:paraId="6043DB91" w14:textId="77777777" w:rsidR="00E57866" w:rsidRPr="009B34E5" w:rsidRDefault="00E57866" w:rsidP="005257E4">
      <w:pPr>
        <w:pStyle w:val="ListParagraph"/>
        <w:numPr>
          <w:ilvl w:val="1"/>
          <w:numId w:val="30"/>
        </w:numPr>
        <w:spacing w:before="200"/>
        <w:ind w:left="425" w:hanging="425"/>
        <w:contextualSpacing w:val="0"/>
        <w:jc w:val="both"/>
        <w:rPr>
          <w:rFonts w:cs="Times New Roman"/>
          <w:sz w:val="20"/>
          <w:szCs w:val="20"/>
          <w:lang w:val="sr-Cyrl-RS"/>
        </w:rPr>
      </w:pPr>
      <w:r w:rsidRPr="009B34E5">
        <w:rPr>
          <w:rFonts w:cs="Times New Roman"/>
          <w:sz w:val="20"/>
          <w:szCs w:val="20"/>
          <w:lang w:val="sr-Cyrl-RS"/>
        </w:rPr>
        <w:t>н</w:t>
      </w:r>
      <w:r w:rsidRPr="009B34E5">
        <w:rPr>
          <w:rFonts w:cs="Times New Roman"/>
          <w:sz w:val="20"/>
          <w:szCs w:val="20"/>
          <w:lang w:val="ru-RU"/>
        </w:rPr>
        <w:t>еадекватна функционалност често је последица чињенице да је систем само делимично изграђен (обично без пројектоване хоризонталне цев</w:t>
      </w:r>
      <w:r w:rsidRPr="009B34E5">
        <w:rPr>
          <w:rFonts w:cs="Times New Roman"/>
          <w:sz w:val="20"/>
          <w:szCs w:val="20"/>
          <w:lang w:val="sr-Cyrl-RS"/>
        </w:rPr>
        <w:t>не дренаже</w:t>
      </w:r>
      <w:r w:rsidRPr="009B34E5">
        <w:rPr>
          <w:rFonts w:cs="Times New Roman"/>
          <w:sz w:val="20"/>
          <w:szCs w:val="20"/>
          <w:lang w:val="ru-RU"/>
        </w:rPr>
        <w:t>)</w:t>
      </w:r>
      <w:r w:rsidRPr="009B34E5">
        <w:rPr>
          <w:rFonts w:cs="Times New Roman"/>
          <w:sz w:val="20"/>
          <w:szCs w:val="20"/>
          <w:lang w:val="sr-Cyrl-RS"/>
        </w:rPr>
        <w:t>;</w:t>
      </w:r>
    </w:p>
    <w:p w14:paraId="264B356D" w14:textId="77777777" w:rsidR="00E57866" w:rsidRPr="009B34E5" w:rsidRDefault="00E57866" w:rsidP="005257E4">
      <w:pPr>
        <w:pStyle w:val="ListParagraph"/>
        <w:numPr>
          <w:ilvl w:val="1"/>
          <w:numId w:val="30"/>
        </w:numPr>
        <w:spacing w:before="200"/>
        <w:ind w:left="425" w:hanging="425"/>
        <w:contextualSpacing w:val="0"/>
        <w:jc w:val="both"/>
        <w:rPr>
          <w:rFonts w:cs="Times New Roman"/>
          <w:sz w:val="20"/>
          <w:szCs w:val="20"/>
          <w:lang w:val="sr-Cyrl-RS"/>
        </w:rPr>
      </w:pPr>
      <w:r w:rsidRPr="009B34E5">
        <w:rPr>
          <w:rFonts w:cs="Times New Roman"/>
          <w:sz w:val="20"/>
          <w:szCs w:val="20"/>
          <w:lang w:val="sr-Cyrl-RS"/>
        </w:rPr>
        <w:t>услед</w:t>
      </w:r>
      <w:r w:rsidRPr="009B34E5">
        <w:rPr>
          <w:rFonts w:cs="Times New Roman"/>
          <w:sz w:val="20"/>
          <w:szCs w:val="20"/>
          <w:lang w:val="ru-RU"/>
        </w:rPr>
        <w:t xml:space="preserve"> повећан</w:t>
      </w:r>
      <w:r w:rsidRPr="009B34E5">
        <w:rPr>
          <w:rFonts w:cs="Times New Roman"/>
          <w:sz w:val="20"/>
          <w:szCs w:val="20"/>
          <w:lang w:val="sr-Cyrl-RS"/>
        </w:rPr>
        <w:t>ог</w:t>
      </w:r>
      <w:r w:rsidRPr="009B34E5">
        <w:rPr>
          <w:rFonts w:cs="Times New Roman"/>
          <w:sz w:val="20"/>
          <w:szCs w:val="20"/>
          <w:lang w:val="ru-RU"/>
        </w:rPr>
        <w:t xml:space="preserve"> коришћењ</w:t>
      </w:r>
      <w:r w:rsidRPr="009B34E5">
        <w:rPr>
          <w:rFonts w:cs="Times New Roman"/>
          <w:sz w:val="20"/>
          <w:szCs w:val="20"/>
          <w:lang w:val="sr-Cyrl-RS"/>
        </w:rPr>
        <w:t>а</w:t>
      </w:r>
      <w:r w:rsidRPr="009B34E5">
        <w:rPr>
          <w:rFonts w:cs="Times New Roman"/>
          <w:sz w:val="20"/>
          <w:szCs w:val="20"/>
          <w:lang w:val="ru-RU"/>
        </w:rPr>
        <w:t xml:space="preserve"> канала као </w:t>
      </w:r>
      <w:r w:rsidRPr="009B34E5">
        <w:rPr>
          <w:rFonts w:cs="Times New Roman"/>
          <w:sz w:val="20"/>
          <w:szCs w:val="20"/>
          <w:lang w:val="sr-Cyrl-RS"/>
        </w:rPr>
        <w:t xml:space="preserve">реципијента за </w:t>
      </w:r>
      <w:r w:rsidRPr="009B34E5">
        <w:rPr>
          <w:rFonts w:cs="Times New Roman"/>
          <w:sz w:val="20"/>
          <w:szCs w:val="20"/>
          <w:lang w:val="ru-RU"/>
        </w:rPr>
        <w:t>не</w:t>
      </w:r>
      <w:r w:rsidRPr="009B34E5">
        <w:rPr>
          <w:rFonts w:cs="Times New Roman"/>
          <w:sz w:val="20"/>
          <w:szCs w:val="20"/>
          <w:lang w:val="sr-Cyrl-RS"/>
        </w:rPr>
        <w:t>пречишћене употребљене</w:t>
      </w:r>
      <w:r w:rsidRPr="009B34E5">
        <w:rPr>
          <w:rFonts w:cs="Times New Roman"/>
          <w:sz w:val="20"/>
          <w:szCs w:val="20"/>
          <w:lang w:val="ru-RU"/>
        </w:rPr>
        <w:t xml:space="preserve"> вода из насеља и индустрије</w:t>
      </w:r>
      <w:r w:rsidRPr="009B34E5">
        <w:rPr>
          <w:rFonts w:cs="Times New Roman"/>
          <w:sz w:val="20"/>
          <w:szCs w:val="20"/>
          <w:lang w:val="sr-Cyrl-RS"/>
        </w:rPr>
        <w:t>, изражени су п</w:t>
      </w:r>
      <w:r w:rsidRPr="009B34E5">
        <w:rPr>
          <w:rFonts w:cs="Times New Roman"/>
          <w:sz w:val="20"/>
          <w:szCs w:val="20"/>
          <w:lang w:val="ru-RU"/>
        </w:rPr>
        <w:t>роблем</w:t>
      </w:r>
      <w:r w:rsidRPr="009B34E5">
        <w:rPr>
          <w:rFonts w:cs="Times New Roman"/>
          <w:sz w:val="20"/>
          <w:szCs w:val="20"/>
          <w:lang w:val="sr-Cyrl-RS"/>
        </w:rPr>
        <w:t>и са квалитетом воде у системима за одводњавање. Т</w:t>
      </w:r>
      <w:r w:rsidRPr="009B34E5">
        <w:rPr>
          <w:rFonts w:cs="Times New Roman"/>
          <w:sz w:val="20"/>
          <w:szCs w:val="20"/>
          <w:lang w:val="ru-RU"/>
        </w:rPr>
        <w:t xml:space="preserve">о ограничава могућност коришћења система </w:t>
      </w:r>
      <w:r w:rsidRPr="009B34E5">
        <w:rPr>
          <w:rFonts w:cs="Times New Roman"/>
          <w:sz w:val="20"/>
          <w:szCs w:val="20"/>
          <w:lang w:val="sr-Cyrl-RS"/>
        </w:rPr>
        <w:t xml:space="preserve">за </w:t>
      </w:r>
      <w:r w:rsidRPr="009B34E5">
        <w:rPr>
          <w:rFonts w:cs="Times New Roman"/>
          <w:sz w:val="20"/>
          <w:szCs w:val="20"/>
          <w:lang w:val="ru-RU"/>
        </w:rPr>
        <w:t>одводњавањ</w:t>
      </w:r>
      <w:r w:rsidRPr="009B34E5">
        <w:rPr>
          <w:rFonts w:cs="Times New Roman"/>
          <w:sz w:val="20"/>
          <w:szCs w:val="20"/>
          <w:lang w:val="sr-Cyrl-RS"/>
        </w:rPr>
        <w:t>е</w:t>
      </w:r>
      <w:r w:rsidRPr="009B34E5">
        <w:rPr>
          <w:rFonts w:cs="Times New Roman"/>
          <w:sz w:val="20"/>
          <w:szCs w:val="20"/>
          <w:lang w:val="ru-RU"/>
        </w:rPr>
        <w:t xml:space="preserve"> за </w:t>
      </w:r>
      <w:r w:rsidRPr="009B34E5">
        <w:rPr>
          <w:rFonts w:cs="Times New Roman"/>
          <w:sz w:val="20"/>
          <w:szCs w:val="20"/>
          <w:lang w:val="sr-Cyrl-RS"/>
        </w:rPr>
        <w:t xml:space="preserve">потребе </w:t>
      </w:r>
      <w:r w:rsidRPr="009B34E5">
        <w:rPr>
          <w:rFonts w:cs="Times New Roman"/>
          <w:sz w:val="20"/>
          <w:szCs w:val="20"/>
          <w:lang w:val="ru-RU"/>
        </w:rPr>
        <w:t>наводњавањ</w:t>
      </w:r>
      <w:r w:rsidRPr="009B34E5">
        <w:rPr>
          <w:rFonts w:cs="Times New Roman"/>
          <w:sz w:val="20"/>
          <w:szCs w:val="20"/>
          <w:lang w:val="sr-Cyrl-RS"/>
        </w:rPr>
        <w:t>а.</w:t>
      </w:r>
    </w:p>
    <w:p w14:paraId="6744BF62" w14:textId="77777777" w:rsidR="00E57866" w:rsidRPr="009B34E5" w:rsidRDefault="00E57866" w:rsidP="007304EA">
      <w:pPr>
        <w:pStyle w:val="ListParagraph"/>
        <w:numPr>
          <w:ilvl w:val="0"/>
          <w:numId w:val="18"/>
        </w:numPr>
        <w:tabs>
          <w:tab w:val="left" w:pos="284"/>
        </w:tabs>
        <w:spacing w:after="120"/>
        <w:ind w:left="0" w:firstLine="0"/>
        <w:contextualSpacing w:val="0"/>
        <w:jc w:val="both"/>
        <w:rPr>
          <w:rFonts w:cs="Times New Roman"/>
          <w:sz w:val="20"/>
          <w:szCs w:val="20"/>
          <w:lang w:val="sr-Cyrl-RS"/>
        </w:rPr>
      </w:pPr>
      <w:r w:rsidRPr="009B34E5">
        <w:rPr>
          <w:rFonts w:cs="Times New Roman"/>
          <w:sz w:val="20"/>
          <w:szCs w:val="20"/>
          <w:lang w:val="sr-Cyrl-RS"/>
        </w:rPr>
        <w:t xml:space="preserve">У односу на системе за одводњавање изграђеност система за наводњавање је значајно мања. Процењује се да су системи за наводњавање заступљени на око 0.2 милиона хектара. Ако се анализира потенцијал Србије за повећањем површина које је могуће наводњавати, имајући у виду потребе за водом и расположивост водног ресурса, могу се дати следеће процене: </w:t>
      </w:r>
    </w:p>
    <w:p w14:paraId="536EEDA3" w14:textId="3D873B4E" w:rsidR="00E57866" w:rsidRPr="009B34E5" w:rsidRDefault="00E57866" w:rsidP="005257E4">
      <w:pPr>
        <w:pStyle w:val="ListParagraph"/>
        <w:numPr>
          <w:ilvl w:val="1"/>
          <w:numId w:val="31"/>
        </w:numPr>
        <w:spacing w:before="200"/>
        <w:ind w:left="425" w:hanging="425"/>
        <w:contextualSpacing w:val="0"/>
        <w:jc w:val="both"/>
        <w:rPr>
          <w:rFonts w:cs="Times New Roman"/>
          <w:sz w:val="20"/>
          <w:szCs w:val="20"/>
          <w:lang w:val="sr-Cyrl-RS"/>
        </w:rPr>
      </w:pPr>
      <w:r w:rsidRPr="009B34E5">
        <w:rPr>
          <w:rFonts w:cs="Times New Roman"/>
          <w:sz w:val="20"/>
          <w:szCs w:val="20"/>
          <w:lang w:val="sr-Cyrl-RS"/>
        </w:rPr>
        <w:t xml:space="preserve">На северном делу Србије и поред значајно мањих падавина, постоји велики потенцијал за повећањем површина за наводњавање. На подрују Војводине, најважнији извори воде за наводњавање су пре свега Дунав и мањим делом Тиса. Воду захваћену из ових водотока је могуће, кроз каналску мрежу превсходно система ДТД, усмерити према појединачним системима за наводњавање. Ово је концепт који се тренутно недовољно користи. Такође постоји значајан потенцијал за коришћењем воде из Саве за наводњавање на подручју Срема. На основу тренутних анализа, потенцијално се у </w:t>
      </w:r>
      <w:r w:rsidRPr="009B34E5">
        <w:rPr>
          <w:rFonts w:cs="Times New Roman"/>
          <w:sz w:val="20"/>
          <w:szCs w:val="20"/>
          <w:lang w:val="sr-Cyrl-RS"/>
        </w:rPr>
        <w:lastRenderedPageBreak/>
        <w:t xml:space="preserve">овој области може наводњавати око 450000 хектара. </w:t>
      </w:r>
    </w:p>
    <w:p w14:paraId="619F7AA7" w14:textId="77777777" w:rsidR="00E57866" w:rsidRPr="009B34E5" w:rsidRDefault="00E57866" w:rsidP="005257E4">
      <w:pPr>
        <w:pStyle w:val="ListParagraph"/>
        <w:numPr>
          <w:ilvl w:val="1"/>
          <w:numId w:val="31"/>
        </w:numPr>
        <w:spacing w:before="200"/>
        <w:ind w:left="425" w:hanging="425"/>
        <w:contextualSpacing w:val="0"/>
        <w:jc w:val="both"/>
        <w:rPr>
          <w:rFonts w:cs="Times New Roman"/>
          <w:sz w:val="20"/>
          <w:szCs w:val="20"/>
          <w:lang w:val="sr-Cyrl-RS"/>
        </w:rPr>
      </w:pPr>
      <w:r w:rsidRPr="009B34E5">
        <w:rPr>
          <w:rFonts w:cs="Times New Roman"/>
          <w:sz w:val="20"/>
          <w:szCs w:val="20"/>
          <w:lang w:val="sr-Cyrl-RS"/>
        </w:rPr>
        <w:t>Јужно од реке Саве, постоји значајно мањи потенцијал за развојем система за наводњавање. Област Мачве је могуће наводњавати водом из река Дрине и Саве као и из подземне воде која би се захватала из алувијума које формирају ове две реке. Ако се има у виду да је Дрина погранична река, потенцијално захватање воде се мора делити између Србије и Босне и Херцеговине. Према тренутним проценама, на овај начин је могуће наводњавати око 17000 хектара. Јужно од реке Саве је и слив Колубаре. Могућност наводњавања, директним захватањем воде из Колубаре је веома ограничено. Процена је да се на овај начин може наводњавати свега око 2000 хектара. Имајући у виду да је на сливу реке Колубаре планирана изградња 20 акумулација за потребе одбране од поплава, неопходно би било планирати и пројектовати ове објекте на начин да се могу користити и за наводњавања. Процена је да би се на тај начин потенцијална површина за наводњавање на сливу Колубаре повећала 10 пута, на око 20000 хектара. На сливу Колубаре, постоји изграђена акумулација и брана Ровни, чија је основна намена водоснабдевање. Имајући у виду да неке општине одустају од идеје да користе воду за водоснабдевање из ове акумулације, отвара се могућност да се вода из акумулације Ровни користи и за наводњавање.</w:t>
      </w:r>
    </w:p>
    <w:p w14:paraId="3E313CD9" w14:textId="77777777" w:rsidR="00E57866" w:rsidRPr="009B34E5" w:rsidRDefault="00E57866" w:rsidP="005257E4">
      <w:pPr>
        <w:pStyle w:val="ListParagraph"/>
        <w:numPr>
          <w:ilvl w:val="1"/>
          <w:numId w:val="31"/>
        </w:numPr>
        <w:spacing w:before="200"/>
        <w:ind w:left="425" w:hanging="425"/>
        <w:contextualSpacing w:val="0"/>
        <w:jc w:val="both"/>
        <w:rPr>
          <w:rFonts w:cs="Times New Roman"/>
          <w:sz w:val="20"/>
          <w:szCs w:val="20"/>
          <w:lang w:val="sr-Cyrl-RS"/>
        </w:rPr>
      </w:pPr>
      <w:r w:rsidRPr="009B34E5">
        <w:rPr>
          <w:rFonts w:cs="Times New Roman"/>
          <w:sz w:val="20"/>
          <w:szCs w:val="20"/>
          <w:lang w:val="sr-Cyrl-RS"/>
        </w:rPr>
        <w:t xml:space="preserve">Подручје централне Србије је већим делом на сливу Велике Мораве. Процена је да би се директним захватањем воде из водотока на овом подручју, могло наводњавати свега око 15000 хектара. Ако би се ова површина поделила по подсливове, онда се може закључити да би потенцијално на сливу Јужне Мораве могло да се наводњава 5000 хектара, на сливу Западне Мораве око 7000 хектара и остатак од 3000 хектара из сопстевног подслива Велике Мораве.  Када је у питању потенцијал за захватањем воде из динамичких резерви подземне воде, процена је да би се на тај начин могло наводњавати додатних 4000 хектара. На сливу Велике Мораве постоје 4 акумулације запремине преко 20 милиона кубика (Гружа, Бован, Барје и Првонек) које су примарно изграђене за потребе водоснабдевања. Уз правилно управљање овим акумулацијама могуће је користити их и за потребе наводњавања. </w:t>
      </w:r>
    </w:p>
    <w:p w14:paraId="01F8250E" w14:textId="77777777" w:rsidR="00E57866" w:rsidRPr="009B34E5" w:rsidRDefault="00E57866" w:rsidP="005257E4">
      <w:pPr>
        <w:pStyle w:val="ListParagraph"/>
        <w:numPr>
          <w:ilvl w:val="1"/>
          <w:numId w:val="31"/>
        </w:numPr>
        <w:spacing w:before="200"/>
        <w:ind w:left="425" w:hanging="425"/>
        <w:contextualSpacing w:val="0"/>
        <w:jc w:val="both"/>
        <w:rPr>
          <w:rFonts w:cs="Times New Roman"/>
          <w:sz w:val="20"/>
          <w:szCs w:val="20"/>
          <w:lang w:val="sr-Cyrl-RS"/>
        </w:rPr>
      </w:pPr>
      <w:r w:rsidRPr="009B34E5">
        <w:rPr>
          <w:rFonts w:cs="Times New Roman"/>
          <w:sz w:val="20"/>
          <w:szCs w:val="20"/>
          <w:lang w:val="sr-Cyrl-RS"/>
        </w:rPr>
        <w:t xml:space="preserve">Источна Србија, на подручју сливова река Млава, Пек и Тимок, има најмањи потенцијал за развојем система за наводњавање који би воду директно захватали из водотока. Потенцијална површина за наводњавање се процењује на око 2000 хектара и могуће би било повећати је само изградњом вишенаменских акумулација, где би наводњавање било један од корисника. Када су у питању системи за наводњавање на подручијима који су у близини реке Дунав (Неготин и Кладово), ту не постоји ограничење у погледу расположивости воде. </w:t>
      </w:r>
    </w:p>
    <w:p w14:paraId="72F7B04A" w14:textId="77777777" w:rsidR="005257E4" w:rsidRDefault="005257E4" w:rsidP="007304EA">
      <w:pPr>
        <w:pStyle w:val="ListParagraph"/>
        <w:spacing w:after="120"/>
        <w:ind w:left="426"/>
        <w:jc w:val="both"/>
        <w:rPr>
          <w:rFonts w:cs="Times New Roman"/>
          <w:sz w:val="20"/>
          <w:szCs w:val="20"/>
          <w:lang w:val="sr-Cyrl-RS"/>
        </w:rPr>
      </w:pPr>
    </w:p>
    <w:p w14:paraId="27B243DC" w14:textId="79BA1655" w:rsidR="00E57866" w:rsidRPr="009B34E5" w:rsidRDefault="00E57866" w:rsidP="007304EA">
      <w:pPr>
        <w:pStyle w:val="ListParagraph"/>
        <w:spacing w:after="120"/>
        <w:ind w:left="426"/>
        <w:jc w:val="both"/>
        <w:rPr>
          <w:rFonts w:cs="Times New Roman"/>
          <w:sz w:val="20"/>
          <w:szCs w:val="20"/>
          <w:lang w:val="sr-Cyrl-RS"/>
        </w:rPr>
      </w:pPr>
      <w:r w:rsidRPr="009B34E5">
        <w:rPr>
          <w:rFonts w:cs="Times New Roman"/>
          <w:sz w:val="20"/>
          <w:szCs w:val="20"/>
          <w:lang w:val="sr-Cyrl-RS"/>
        </w:rPr>
        <w:t>Глобална процена је да би се у Србији, обзиром на потребе за водом и расположивост водних ресурса, потенцијално могло наводњавати до око 550000 хектара.</w:t>
      </w:r>
    </w:p>
    <w:p w14:paraId="7CE2041F" w14:textId="7C3498AA" w:rsidR="00E57866" w:rsidRPr="005257E4" w:rsidRDefault="00E57866" w:rsidP="00AA2894">
      <w:pPr>
        <w:pStyle w:val="ListParagraph"/>
        <w:spacing w:after="120"/>
        <w:jc w:val="both"/>
        <w:rPr>
          <w:rFonts w:cs="Times New Roman"/>
          <w:szCs w:val="24"/>
          <w:lang w:val="sr-Cyrl-RS"/>
        </w:rPr>
      </w:pPr>
    </w:p>
    <w:p w14:paraId="05C508C2" w14:textId="25B8EE8F" w:rsidR="00E57866" w:rsidRDefault="00E57866" w:rsidP="007304EA">
      <w:pPr>
        <w:pStyle w:val="ListParagraph"/>
        <w:numPr>
          <w:ilvl w:val="0"/>
          <w:numId w:val="18"/>
        </w:numPr>
        <w:tabs>
          <w:tab w:val="left" w:pos="284"/>
        </w:tabs>
        <w:spacing w:after="120"/>
        <w:ind w:left="0" w:firstLine="0"/>
        <w:jc w:val="both"/>
        <w:rPr>
          <w:rFonts w:cs="Times New Roman"/>
          <w:sz w:val="20"/>
          <w:szCs w:val="20"/>
          <w:lang w:val="sr-Cyrl-RS"/>
        </w:rPr>
      </w:pPr>
      <w:r w:rsidRPr="009B34E5">
        <w:rPr>
          <w:rFonts w:cs="Times New Roman"/>
          <w:sz w:val="20"/>
          <w:szCs w:val="20"/>
          <w:lang w:val="sr-Cyrl-RS"/>
        </w:rPr>
        <w:t>Развој водопривреде, а тиме и система за одводњавање и наводњавање, мора да се усмерава у правцу вишенаменског коришћења постојећих и пројектовања нових инфраструктурних објеката уз коришћење савремених информационих технологија за контролу и управљање. Изградња једнонаменских брана и акумулација (нпр. акумулација за одбрану од поплава) се тешко могу економски оправдати уколико се не користе и за друге водопривредне потребе (нпр. наводњавање), што је могуће уз адекватно пројектовање евакуционих органа за предпражњење и сложеног информационог система за оперативну прогнозу и управљање. Исто се односи и на системе за одводњавање, који се у летњем периоду уз правилно управљање, са контролом квантитета и кв</w:t>
      </w:r>
      <w:r w:rsidR="003A32F7">
        <w:rPr>
          <w:rFonts w:cs="Times New Roman"/>
          <w:sz w:val="20"/>
          <w:szCs w:val="20"/>
        </w:rPr>
        <w:t>a</w:t>
      </w:r>
      <w:r w:rsidRPr="009B34E5">
        <w:rPr>
          <w:rFonts w:cs="Times New Roman"/>
          <w:sz w:val="20"/>
          <w:szCs w:val="20"/>
          <w:lang w:val="sr-Cyrl-RS"/>
        </w:rPr>
        <w:t>литета воде у каналима могу користити као линијске акумулације за наводњавање.</w:t>
      </w:r>
    </w:p>
    <w:p w14:paraId="24D528B1" w14:textId="77777777" w:rsidR="00E57866" w:rsidRPr="009B34E5" w:rsidRDefault="00E57866" w:rsidP="007304EA">
      <w:pPr>
        <w:spacing w:after="120"/>
        <w:rPr>
          <w:rFonts w:cs="Times New Roman"/>
          <w:sz w:val="20"/>
          <w:szCs w:val="20"/>
          <w:lang w:val="sr-Cyrl-RS"/>
        </w:rPr>
      </w:pPr>
      <w:r w:rsidRPr="009B34E5">
        <w:rPr>
          <w:rFonts w:cs="Times New Roman"/>
          <w:sz w:val="20"/>
          <w:szCs w:val="20"/>
          <w:lang w:val="sr-Cyrl-RS"/>
        </w:rPr>
        <w:t>Београд, 20.11.2024.</w:t>
      </w:r>
    </w:p>
    <w:p w14:paraId="2086D5DC" w14:textId="1B4FCBA9" w:rsidR="00E57866" w:rsidRPr="009B34E5" w:rsidRDefault="00E57866" w:rsidP="007304EA">
      <w:pPr>
        <w:spacing w:after="120"/>
        <w:ind w:left="720"/>
        <w:rPr>
          <w:rFonts w:cs="Times New Roman"/>
          <w:sz w:val="20"/>
          <w:szCs w:val="20"/>
          <w:lang w:val="sr-Cyrl-RS"/>
        </w:rPr>
      </w:pPr>
      <w:r w:rsidRPr="009B34E5">
        <w:rPr>
          <w:rFonts w:cs="Times New Roman"/>
          <w:sz w:val="20"/>
          <w:szCs w:val="20"/>
          <w:lang w:val="sr-Cyrl-RS"/>
        </w:rPr>
        <w:tab/>
      </w:r>
      <w:r w:rsidR="008C2053" w:rsidRPr="009B34E5">
        <w:rPr>
          <w:rFonts w:cs="Times New Roman"/>
          <w:sz w:val="20"/>
          <w:szCs w:val="20"/>
          <w:lang w:val="sr-Cyrl-RS"/>
        </w:rPr>
        <w:t xml:space="preserve">                 </w:t>
      </w:r>
      <w:r w:rsidRPr="009B34E5">
        <w:rPr>
          <w:rFonts w:cs="Times New Roman"/>
          <w:sz w:val="20"/>
          <w:szCs w:val="20"/>
          <w:lang w:val="sr-Cyrl-RS"/>
        </w:rPr>
        <w:t>Аутори</w:t>
      </w:r>
    </w:p>
    <w:p w14:paraId="3F1B72E7" w14:textId="6FE0A2ED" w:rsidR="00E57866" w:rsidRPr="009B34E5" w:rsidRDefault="00E57866" w:rsidP="007304EA">
      <w:pPr>
        <w:ind w:left="1276"/>
        <w:rPr>
          <w:rFonts w:cs="Times New Roman"/>
          <w:sz w:val="20"/>
          <w:szCs w:val="20"/>
          <w:lang w:val="sr-Cyrl-RS"/>
        </w:rPr>
      </w:pPr>
      <w:r w:rsidRPr="009B34E5">
        <w:rPr>
          <w:rFonts w:cs="Times New Roman"/>
          <w:sz w:val="20"/>
          <w:szCs w:val="20"/>
          <w:lang w:val="sr-Cyrl-RS"/>
        </w:rPr>
        <w:t>Професори Грађевинског факултета</w:t>
      </w:r>
      <w:r w:rsidR="008C2053" w:rsidRPr="009B34E5">
        <w:rPr>
          <w:rFonts w:cs="Times New Roman"/>
          <w:sz w:val="20"/>
          <w:szCs w:val="20"/>
          <w:lang w:val="sr-Cyrl-RS"/>
        </w:rPr>
        <w:t xml:space="preserve"> Универзитета у Београду</w:t>
      </w:r>
      <w:r w:rsidRPr="009B34E5">
        <w:rPr>
          <w:rFonts w:cs="Times New Roman"/>
          <w:sz w:val="20"/>
          <w:szCs w:val="20"/>
          <w:lang w:val="sr-Cyrl-RS"/>
        </w:rPr>
        <w:tab/>
      </w:r>
    </w:p>
    <w:p w14:paraId="1604FB3D" w14:textId="77777777" w:rsidR="007304EA" w:rsidRDefault="007304EA" w:rsidP="007304EA">
      <w:pPr>
        <w:ind w:left="851"/>
        <w:rPr>
          <w:rFonts w:cs="Times New Roman"/>
          <w:sz w:val="20"/>
          <w:szCs w:val="20"/>
          <w:lang w:val="sr-Cyrl-RS"/>
        </w:rPr>
      </w:pPr>
    </w:p>
    <w:p w14:paraId="1B13E9ED" w14:textId="3D04AD04" w:rsidR="00E57866" w:rsidRPr="009B34E5" w:rsidRDefault="00E57866" w:rsidP="007304EA">
      <w:pPr>
        <w:ind w:left="851"/>
        <w:rPr>
          <w:rFonts w:cs="Times New Roman"/>
          <w:sz w:val="20"/>
          <w:szCs w:val="20"/>
          <w:lang w:val="sr-Cyrl-RS"/>
        </w:rPr>
      </w:pPr>
      <w:r w:rsidRPr="009B34E5">
        <w:rPr>
          <w:rFonts w:cs="Times New Roman"/>
          <w:sz w:val="20"/>
          <w:szCs w:val="20"/>
          <w:lang w:val="sr-Cyrl-RS"/>
        </w:rPr>
        <w:t>Др Бранислав Ђорђевић, дипл.</w:t>
      </w:r>
      <w:r w:rsidR="003007C2" w:rsidRPr="003007C2">
        <w:rPr>
          <w:rFonts w:cs="Times New Roman"/>
          <w:sz w:val="20"/>
          <w:szCs w:val="20"/>
          <w:lang w:val="ru-RU"/>
        </w:rPr>
        <w:t xml:space="preserve"> </w:t>
      </w:r>
      <w:r w:rsidRPr="009B34E5">
        <w:rPr>
          <w:rFonts w:cs="Times New Roman"/>
          <w:sz w:val="20"/>
          <w:szCs w:val="20"/>
          <w:lang w:val="sr-Cyrl-RS"/>
        </w:rPr>
        <w:t>грађ. инж.</w:t>
      </w:r>
    </w:p>
    <w:p w14:paraId="6601F30D" w14:textId="77777777" w:rsidR="00E57866" w:rsidRPr="00CF33E1" w:rsidRDefault="00ED6A5C" w:rsidP="007304EA">
      <w:pPr>
        <w:ind w:left="851"/>
        <w:rPr>
          <w:rFonts w:cs="Times New Roman"/>
          <w:sz w:val="20"/>
          <w:szCs w:val="20"/>
          <w:lang w:val="ru-RU"/>
        </w:rPr>
      </w:pPr>
      <w:hyperlink r:id="rId9" w:history="1">
        <w:r w:rsidR="00E57866" w:rsidRPr="00CF33E1">
          <w:rPr>
            <w:rStyle w:val="Hyperlink"/>
            <w:rFonts w:cs="Times New Roman"/>
            <w:color w:val="auto"/>
            <w:sz w:val="20"/>
            <w:szCs w:val="20"/>
            <w:u w:val="none"/>
          </w:rPr>
          <w:t>branko</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grf</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bg</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ac</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rs</w:t>
        </w:r>
      </w:hyperlink>
    </w:p>
    <w:p w14:paraId="73D61E46" w14:textId="77777777" w:rsidR="00E57866" w:rsidRPr="009B34E5" w:rsidRDefault="00E57866" w:rsidP="007304EA">
      <w:pPr>
        <w:ind w:left="851"/>
        <w:rPr>
          <w:rFonts w:cs="Times New Roman"/>
          <w:sz w:val="20"/>
          <w:szCs w:val="20"/>
          <w:lang w:val="sr-Cyrl-RS"/>
        </w:rPr>
      </w:pPr>
    </w:p>
    <w:p w14:paraId="78545A7D" w14:textId="77777777" w:rsidR="00E57866" w:rsidRPr="009B34E5" w:rsidRDefault="00E57866" w:rsidP="007304EA">
      <w:pPr>
        <w:ind w:left="851"/>
        <w:rPr>
          <w:rFonts w:cs="Times New Roman"/>
          <w:sz w:val="20"/>
          <w:szCs w:val="20"/>
          <w:lang w:val="sr-Cyrl-RS"/>
        </w:rPr>
      </w:pPr>
      <w:r w:rsidRPr="009B34E5">
        <w:rPr>
          <w:rFonts w:cs="Times New Roman"/>
          <w:sz w:val="20"/>
          <w:szCs w:val="20"/>
          <w:lang w:val="sr-Cyrl-RS"/>
        </w:rPr>
        <w:t>Др Миодраг Јовановић, дипл. грађ. инж.</w:t>
      </w:r>
    </w:p>
    <w:p w14:paraId="57205F60" w14:textId="77777777" w:rsidR="00E57866" w:rsidRPr="00CF33E1" w:rsidRDefault="00ED6A5C" w:rsidP="007304EA">
      <w:pPr>
        <w:ind w:left="851"/>
        <w:rPr>
          <w:rFonts w:cs="Times New Roman"/>
          <w:sz w:val="20"/>
          <w:szCs w:val="20"/>
          <w:lang w:val="ru-RU"/>
        </w:rPr>
      </w:pPr>
      <w:hyperlink r:id="rId10" w:history="1">
        <w:r w:rsidR="00E57866" w:rsidRPr="00CF33E1">
          <w:rPr>
            <w:rStyle w:val="Hyperlink"/>
            <w:rFonts w:cs="Times New Roman"/>
            <w:color w:val="auto"/>
            <w:sz w:val="20"/>
            <w:szCs w:val="20"/>
            <w:u w:val="none"/>
          </w:rPr>
          <w:t>mjovanov</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grf</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bg</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ac</w:t>
        </w:r>
        <w:r w:rsidR="00E57866" w:rsidRPr="00CF33E1">
          <w:rPr>
            <w:rStyle w:val="Hyperlink"/>
            <w:rFonts w:cs="Times New Roman"/>
            <w:color w:val="auto"/>
            <w:sz w:val="20"/>
            <w:szCs w:val="20"/>
            <w:u w:val="none"/>
            <w:lang w:val="ru-RU"/>
          </w:rPr>
          <w:t>.</w:t>
        </w:r>
        <w:r w:rsidR="00E57866" w:rsidRPr="00CF33E1">
          <w:rPr>
            <w:rStyle w:val="Hyperlink"/>
            <w:rFonts w:cs="Times New Roman"/>
            <w:color w:val="auto"/>
            <w:sz w:val="20"/>
            <w:szCs w:val="20"/>
            <w:u w:val="none"/>
          </w:rPr>
          <w:t>rs</w:t>
        </w:r>
      </w:hyperlink>
    </w:p>
    <w:p w14:paraId="0FF7CA5B" w14:textId="77777777" w:rsidR="00E57866" w:rsidRPr="009B34E5" w:rsidRDefault="00E57866" w:rsidP="007304EA">
      <w:pPr>
        <w:ind w:left="851"/>
        <w:rPr>
          <w:rFonts w:cs="Times New Roman"/>
          <w:sz w:val="20"/>
          <w:szCs w:val="20"/>
          <w:lang w:val="sr-Cyrl-RS"/>
        </w:rPr>
      </w:pPr>
    </w:p>
    <w:p w14:paraId="301ACECA" w14:textId="26ADE1BE" w:rsidR="00E57866" w:rsidRPr="009B34E5" w:rsidRDefault="00E57866" w:rsidP="007304EA">
      <w:pPr>
        <w:ind w:left="851"/>
        <w:rPr>
          <w:rFonts w:cs="Times New Roman"/>
          <w:sz w:val="20"/>
          <w:szCs w:val="20"/>
          <w:lang w:val="sr-Cyrl-RS"/>
        </w:rPr>
      </w:pPr>
      <w:r w:rsidRPr="009B34E5">
        <w:rPr>
          <w:rFonts w:cs="Times New Roman"/>
          <w:sz w:val="20"/>
          <w:szCs w:val="20"/>
          <w:lang w:val="sr-Cyrl-RS"/>
        </w:rPr>
        <w:t>Др Александар Ђуки</w:t>
      </w:r>
      <w:r w:rsidR="003007C2">
        <w:rPr>
          <w:rFonts w:cs="Times New Roman"/>
          <w:sz w:val="20"/>
          <w:szCs w:val="20"/>
          <w:lang w:val="sr-Cyrl-RS"/>
        </w:rPr>
        <w:t>ћ</w:t>
      </w:r>
      <w:r w:rsidRPr="009B34E5">
        <w:rPr>
          <w:rFonts w:cs="Times New Roman"/>
          <w:sz w:val="20"/>
          <w:szCs w:val="20"/>
          <w:lang w:val="sr-Cyrl-RS"/>
        </w:rPr>
        <w:t>, дипл. грађ. инж.</w:t>
      </w:r>
    </w:p>
    <w:p w14:paraId="0F7BEB09" w14:textId="77777777" w:rsidR="00E57866" w:rsidRPr="00CF33E1" w:rsidRDefault="00ED6A5C" w:rsidP="007304EA">
      <w:pPr>
        <w:ind w:left="851"/>
        <w:rPr>
          <w:rFonts w:cs="Times New Roman"/>
          <w:sz w:val="20"/>
          <w:szCs w:val="20"/>
          <w:lang w:val="sr-Cyrl-RS"/>
        </w:rPr>
      </w:pPr>
      <w:hyperlink r:id="rId11" w:history="1">
        <w:r w:rsidR="00E57866" w:rsidRPr="00CF33E1">
          <w:rPr>
            <w:rStyle w:val="Hyperlink"/>
            <w:rFonts w:cs="Times New Roman"/>
            <w:color w:val="auto"/>
            <w:sz w:val="20"/>
            <w:szCs w:val="20"/>
            <w:u w:val="none"/>
            <w:lang w:val="sr-Cyrl-RS"/>
          </w:rPr>
          <w:t>djukic@grf.bg.ac.rs</w:t>
        </w:r>
      </w:hyperlink>
    </w:p>
    <w:p w14:paraId="1FF46EF8" w14:textId="77777777" w:rsidR="00E57866" w:rsidRPr="009B34E5" w:rsidRDefault="00E57866" w:rsidP="007304EA">
      <w:pPr>
        <w:ind w:left="851"/>
        <w:rPr>
          <w:rFonts w:cs="Times New Roman"/>
          <w:sz w:val="20"/>
          <w:szCs w:val="20"/>
          <w:lang w:val="sr-Cyrl-RS"/>
        </w:rPr>
      </w:pPr>
    </w:p>
    <w:p w14:paraId="7F51EA7E" w14:textId="77777777" w:rsidR="00E57866" w:rsidRPr="009B34E5" w:rsidRDefault="00E57866" w:rsidP="007304EA">
      <w:pPr>
        <w:ind w:left="851"/>
        <w:rPr>
          <w:rFonts w:cs="Times New Roman"/>
          <w:sz w:val="20"/>
          <w:szCs w:val="20"/>
          <w:lang w:val="sr-Cyrl-RS"/>
        </w:rPr>
      </w:pPr>
      <w:r w:rsidRPr="009B34E5">
        <w:rPr>
          <w:rFonts w:cs="Times New Roman"/>
          <w:sz w:val="20"/>
          <w:szCs w:val="20"/>
          <w:lang w:val="sr-Cyrl-RS"/>
        </w:rPr>
        <w:t>Др Милош Станић, дипл. грађ. инж.</w:t>
      </w:r>
    </w:p>
    <w:p w14:paraId="049DF224" w14:textId="77777777" w:rsidR="00E57866" w:rsidRPr="00CF33E1" w:rsidRDefault="00ED6A5C" w:rsidP="007304EA">
      <w:pPr>
        <w:ind w:left="851"/>
        <w:rPr>
          <w:rFonts w:cs="Times New Roman"/>
          <w:sz w:val="20"/>
          <w:szCs w:val="20"/>
        </w:rPr>
      </w:pPr>
      <w:hyperlink r:id="rId12" w:history="1">
        <w:r w:rsidR="00E57866" w:rsidRPr="00CF33E1">
          <w:rPr>
            <w:rStyle w:val="Hyperlink"/>
            <w:rFonts w:cs="Times New Roman"/>
            <w:color w:val="auto"/>
            <w:sz w:val="20"/>
            <w:szCs w:val="20"/>
            <w:u w:val="none"/>
          </w:rPr>
          <w:t>mstanic@grf.bg.ac.rs</w:t>
        </w:r>
      </w:hyperlink>
    </w:p>
    <w:sectPr w:rsidR="00E57866" w:rsidRPr="00CF33E1" w:rsidSect="001130C4">
      <w:type w:val="continuous"/>
      <w:pgSz w:w="11909" w:h="16834" w:code="9"/>
      <w:pgMar w:top="2325" w:right="1134" w:bottom="2325" w:left="1134" w:header="851" w:footer="851"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8FAC" w14:textId="77777777" w:rsidR="00ED6A5C" w:rsidRDefault="00ED6A5C" w:rsidP="0039708F">
      <w:r>
        <w:separator/>
      </w:r>
    </w:p>
  </w:endnote>
  <w:endnote w:type="continuationSeparator" w:id="0">
    <w:p w14:paraId="2E240C60" w14:textId="77777777" w:rsidR="00ED6A5C" w:rsidRDefault="00ED6A5C" w:rsidP="0039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D5512" w14:textId="77777777" w:rsidR="00ED6A5C" w:rsidRDefault="00ED6A5C" w:rsidP="0039708F">
      <w:r>
        <w:separator/>
      </w:r>
    </w:p>
  </w:footnote>
  <w:footnote w:type="continuationSeparator" w:id="0">
    <w:p w14:paraId="203D7FB3" w14:textId="77777777" w:rsidR="00ED6A5C" w:rsidRDefault="00ED6A5C" w:rsidP="0039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480B1A"/>
    <w:multiLevelType w:val="singleLevel"/>
    <w:tmpl w:val="F6480B1A"/>
    <w:lvl w:ilvl="0">
      <w:start w:val="1"/>
      <w:numFmt w:val="decimal"/>
      <w:suff w:val="space"/>
      <w:lvlText w:val="%1."/>
      <w:lvlJc w:val="left"/>
    </w:lvl>
  </w:abstractNum>
  <w:abstractNum w:abstractNumId="1" w15:restartNumberingAfterBreak="0">
    <w:nsid w:val="00626B2A"/>
    <w:multiLevelType w:val="hybridMultilevel"/>
    <w:tmpl w:val="F9B8D00C"/>
    <w:lvl w:ilvl="0" w:tplc="F2A8AF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681612"/>
    <w:multiLevelType w:val="hybridMultilevel"/>
    <w:tmpl w:val="CA34C9DA"/>
    <w:lvl w:ilvl="0" w:tplc="C3AE61BC">
      <w:numFmt w:val="bullet"/>
      <w:lvlText w:val="-"/>
      <w:lvlJc w:val="left"/>
      <w:pPr>
        <w:ind w:left="432" w:hanging="432"/>
      </w:pPr>
      <w:rPr>
        <w:rFonts w:ascii="Cambria" w:eastAsiaTheme="minorHAnsi" w:hAnsi="Cambria" w:cs="Times New Roman" w:hint="default"/>
      </w:rPr>
    </w:lvl>
    <w:lvl w:ilvl="1" w:tplc="C3AE61BC">
      <w:numFmt w:val="bullet"/>
      <w:lvlText w:val="-"/>
      <w:lvlJc w:val="left"/>
      <w:pPr>
        <w:ind w:left="1080" w:hanging="360"/>
      </w:pPr>
      <w:rPr>
        <w:rFonts w:ascii="Cambria" w:eastAsiaTheme="minorHAnsi" w:hAnsi="Cambr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A286A"/>
    <w:multiLevelType w:val="multilevel"/>
    <w:tmpl w:val="6BE6E0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4D17E5F"/>
    <w:multiLevelType w:val="hybridMultilevel"/>
    <w:tmpl w:val="A0AA4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AA28F1"/>
    <w:multiLevelType w:val="hybridMultilevel"/>
    <w:tmpl w:val="5C081816"/>
    <w:lvl w:ilvl="0" w:tplc="516C1108">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E3B13"/>
    <w:multiLevelType w:val="multilevel"/>
    <w:tmpl w:val="3510F8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95786"/>
    <w:multiLevelType w:val="multilevel"/>
    <w:tmpl w:val="077A1BC4"/>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0D216D6A"/>
    <w:multiLevelType w:val="hybridMultilevel"/>
    <w:tmpl w:val="7BF84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EC6228"/>
    <w:multiLevelType w:val="hybridMultilevel"/>
    <w:tmpl w:val="63C847EE"/>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5E81A7E"/>
    <w:multiLevelType w:val="multilevel"/>
    <w:tmpl w:val="0BBA54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05C1315"/>
    <w:multiLevelType w:val="hybridMultilevel"/>
    <w:tmpl w:val="F6FCB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85ABE"/>
    <w:multiLevelType w:val="hybridMultilevel"/>
    <w:tmpl w:val="02D4D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1A2423"/>
    <w:multiLevelType w:val="multilevel"/>
    <w:tmpl w:val="1F36CD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5C3FA0"/>
    <w:multiLevelType w:val="multilevel"/>
    <w:tmpl w:val="23FE2E1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F532CF6"/>
    <w:multiLevelType w:val="multilevel"/>
    <w:tmpl w:val="29A8628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15:restartNumberingAfterBreak="0">
    <w:nsid w:val="34C947B8"/>
    <w:multiLevelType w:val="multilevel"/>
    <w:tmpl w:val="662C1A0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0F71598"/>
    <w:multiLevelType w:val="multilevel"/>
    <w:tmpl w:val="4B381E9C"/>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413D0E55"/>
    <w:multiLevelType w:val="multilevel"/>
    <w:tmpl w:val="1F8EE4AA"/>
    <w:lvl w:ilvl="0">
      <w:start w:val="3"/>
      <w:numFmt w:val="decimal"/>
      <w:lvlText w:val="%1"/>
      <w:lvlJc w:val="left"/>
      <w:pPr>
        <w:ind w:left="360" w:hanging="360"/>
      </w:pPr>
      <w:rPr>
        <w:rFonts w:hint="default"/>
      </w:rPr>
    </w:lvl>
    <w:lvl w:ilvl="1">
      <w:start w:val="1"/>
      <w:numFmt w:val="decimal"/>
      <w:lvlText w:val="%1.%2"/>
      <w:lvlJc w:val="left"/>
      <w:pPr>
        <w:ind w:left="2138" w:hanging="36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054" w:hanging="720"/>
      </w:pPr>
      <w:rPr>
        <w:rFonts w:hint="default"/>
      </w:rPr>
    </w:lvl>
    <w:lvl w:ilvl="4">
      <w:start w:val="1"/>
      <w:numFmt w:val="decimal"/>
      <w:lvlText w:val="%1.%2.%3.%4.%5"/>
      <w:lvlJc w:val="left"/>
      <w:pPr>
        <w:ind w:left="8192" w:hanging="1080"/>
      </w:pPr>
      <w:rPr>
        <w:rFonts w:hint="default"/>
      </w:rPr>
    </w:lvl>
    <w:lvl w:ilvl="5">
      <w:start w:val="1"/>
      <w:numFmt w:val="decimal"/>
      <w:lvlText w:val="%1.%2.%3.%4.%5.%6"/>
      <w:lvlJc w:val="left"/>
      <w:pPr>
        <w:ind w:left="9970" w:hanging="1080"/>
      </w:pPr>
      <w:rPr>
        <w:rFonts w:hint="default"/>
      </w:rPr>
    </w:lvl>
    <w:lvl w:ilvl="6">
      <w:start w:val="1"/>
      <w:numFmt w:val="decimal"/>
      <w:lvlText w:val="%1.%2.%3.%4.%5.%6.%7"/>
      <w:lvlJc w:val="left"/>
      <w:pPr>
        <w:ind w:left="12108" w:hanging="1440"/>
      </w:pPr>
      <w:rPr>
        <w:rFonts w:hint="default"/>
      </w:rPr>
    </w:lvl>
    <w:lvl w:ilvl="7">
      <w:start w:val="1"/>
      <w:numFmt w:val="decimal"/>
      <w:lvlText w:val="%1.%2.%3.%4.%5.%6.%7.%8"/>
      <w:lvlJc w:val="left"/>
      <w:pPr>
        <w:ind w:left="13886" w:hanging="1440"/>
      </w:pPr>
      <w:rPr>
        <w:rFonts w:hint="default"/>
      </w:rPr>
    </w:lvl>
    <w:lvl w:ilvl="8">
      <w:start w:val="1"/>
      <w:numFmt w:val="decimal"/>
      <w:lvlText w:val="%1.%2.%3.%4.%5.%6.%7.%8.%9"/>
      <w:lvlJc w:val="left"/>
      <w:pPr>
        <w:ind w:left="16024" w:hanging="1800"/>
      </w:pPr>
      <w:rPr>
        <w:rFonts w:hint="default"/>
      </w:rPr>
    </w:lvl>
  </w:abstractNum>
  <w:abstractNum w:abstractNumId="19" w15:restartNumberingAfterBreak="0">
    <w:nsid w:val="430F5F53"/>
    <w:multiLevelType w:val="hybridMultilevel"/>
    <w:tmpl w:val="858A9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1187B"/>
    <w:multiLevelType w:val="multilevel"/>
    <w:tmpl w:val="BB9E50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6729F0"/>
    <w:multiLevelType w:val="hybridMultilevel"/>
    <w:tmpl w:val="14DCAD48"/>
    <w:lvl w:ilvl="0" w:tplc="ECF4CDB4">
      <w:start w:val="1"/>
      <w:numFmt w:val="upperRoman"/>
      <w:lvlText w:val="%1."/>
      <w:lvlJc w:val="left"/>
      <w:pPr>
        <w:ind w:left="2716" w:hanging="720"/>
      </w:pPr>
      <w:rPr>
        <w:rFonts w:cstheme="minorBidi" w:hint="default"/>
        <w:b/>
      </w:rPr>
    </w:lvl>
    <w:lvl w:ilvl="1" w:tplc="08090017">
      <w:start w:val="1"/>
      <w:numFmt w:val="lowerLetter"/>
      <w:lvlText w:val="%2)"/>
      <w:lvlJc w:val="left"/>
      <w:pPr>
        <w:ind w:left="3076" w:hanging="360"/>
      </w:pPr>
      <w:rPr>
        <w:rFonts w:hint="default"/>
      </w:r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22" w15:restartNumberingAfterBreak="0">
    <w:nsid w:val="4DAC17A7"/>
    <w:multiLevelType w:val="hybridMultilevel"/>
    <w:tmpl w:val="4F5AB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F85F60"/>
    <w:multiLevelType w:val="hybridMultilevel"/>
    <w:tmpl w:val="5E60E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C8781F"/>
    <w:multiLevelType w:val="hybridMultilevel"/>
    <w:tmpl w:val="FD567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D344E5"/>
    <w:multiLevelType w:val="hybridMultilevel"/>
    <w:tmpl w:val="9394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31CD0"/>
    <w:multiLevelType w:val="multilevel"/>
    <w:tmpl w:val="91E6AFBC"/>
    <w:lvl w:ilvl="0">
      <w:start w:val="1"/>
      <w:numFmt w:val="decimal"/>
      <w:lvlText w:val="%1."/>
      <w:lvlJc w:val="left"/>
      <w:pPr>
        <w:ind w:left="360" w:hanging="360"/>
      </w:pPr>
      <w:rPr>
        <w:rFonts w:hint="default"/>
        <w:b/>
      </w:rPr>
    </w:lvl>
    <w:lvl w:ilvl="1">
      <w:start w:val="1"/>
      <w:numFmt w:val="decimal"/>
      <w:isLgl/>
      <w:lvlText w:val="%1.%2"/>
      <w:lvlJc w:val="left"/>
      <w:pPr>
        <w:ind w:left="1524" w:hanging="39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378" w:hanging="1440"/>
      </w:pPr>
      <w:rPr>
        <w:rFonts w:hint="default"/>
      </w:rPr>
    </w:lvl>
    <w:lvl w:ilvl="8">
      <w:start w:val="1"/>
      <w:numFmt w:val="decimal"/>
      <w:isLgl/>
      <w:lvlText w:val="%1.%2.%3.%4.%5.%6.%7.%8.%9"/>
      <w:lvlJc w:val="left"/>
      <w:pPr>
        <w:ind w:left="10872" w:hanging="1800"/>
      </w:pPr>
      <w:rPr>
        <w:rFonts w:hint="default"/>
      </w:rPr>
    </w:lvl>
  </w:abstractNum>
  <w:abstractNum w:abstractNumId="27" w15:restartNumberingAfterBreak="0">
    <w:nsid w:val="5B8C4BEE"/>
    <w:multiLevelType w:val="hybridMultilevel"/>
    <w:tmpl w:val="136A1EEA"/>
    <w:lvl w:ilvl="0" w:tplc="ECF4CDB4">
      <w:start w:val="1"/>
      <w:numFmt w:val="upperRoman"/>
      <w:lvlText w:val="%1."/>
      <w:lvlJc w:val="left"/>
      <w:pPr>
        <w:ind w:left="2716" w:hanging="720"/>
      </w:pPr>
      <w:rPr>
        <w:rFonts w:cstheme="minorBidi" w:hint="default"/>
        <w:b/>
      </w:rPr>
    </w:lvl>
    <w:lvl w:ilvl="1" w:tplc="04090019">
      <w:start w:val="1"/>
      <w:numFmt w:val="lowerLetter"/>
      <w:lvlText w:val="%2."/>
      <w:lvlJc w:val="left"/>
      <w:pPr>
        <w:ind w:left="3076" w:hanging="360"/>
      </w:pPr>
    </w:lvl>
    <w:lvl w:ilvl="2" w:tplc="0409001B" w:tentative="1">
      <w:start w:val="1"/>
      <w:numFmt w:val="lowerRoman"/>
      <w:lvlText w:val="%3."/>
      <w:lvlJc w:val="right"/>
      <w:pPr>
        <w:ind w:left="3796" w:hanging="180"/>
      </w:pPr>
    </w:lvl>
    <w:lvl w:ilvl="3" w:tplc="0409000F" w:tentative="1">
      <w:start w:val="1"/>
      <w:numFmt w:val="decimal"/>
      <w:lvlText w:val="%4."/>
      <w:lvlJc w:val="left"/>
      <w:pPr>
        <w:ind w:left="4516" w:hanging="360"/>
      </w:pPr>
    </w:lvl>
    <w:lvl w:ilvl="4" w:tplc="04090019" w:tentative="1">
      <w:start w:val="1"/>
      <w:numFmt w:val="lowerLetter"/>
      <w:lvlText w:val="%5."/>
      <w:lvlJc w:val="left"/>
      <w:pPr>
        <w:ind w:left="5236" w:hanging="360"/>
      </w:pPr>
    </w:lvl>
    <w:lvl w:ilvl="5" w:tplc="0409001B" w:tentative="1">
      <w:start w:val="1"/>
      <w:numFmt w:val="lowerRoman"/>
      <w:lvlText w:val="%6."/>
      <w:lvlJc w:val="right"/>
      <w:pPr>
        <w:ind w:left="5956" w:hanging="180"/>
      </w:pPr>
    </w:lvl>
    <w:lvl w:ilvl="6" w:tplc="0409000F" w:tentative="1">
      <w:start w:val="1"/>
      <w:numFmt w:val="decimal"/>
      <w:lvlText w:val="%7."/>
      <w:lvlJc w:val="left"/>
      <w:pPr>
        <w:ind w:left="6676" w:hanging="360"/>
      </w:pPr>
    </w:lvl>
    <w:lvl w:ilvl="7" w:tplc="04090019" w:tentative="1">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28" w15:restartNumberingAfterBreak="0">
    <w:nsid w:val="611D5E22"/>
    <w:multiLevelType w:val="hybridMultilevel"/>
    <w:tmpl w:val="1A743480"/>
    <w:lvl w:ilvl="0" w:tplc="C3AE61BC">
      <w:numFmt w:val="bullet"/>
      <w:lvlText w:val="-"/>
      <w:lvlJc w:val="left"/>
      <w:pPr>
        <w:ind w:left="432" w:hanging="432"/>
      </w:pPr>
      <w:rPr>
        <w:rFonts w:ascii="Cambria" w:eastAsiaTheme="minorHAnsi" w:hAnsi="Cambria" w:cs="Times New Roman" w:hint="default"/>
      </w:rPr>
    </w:lvl>
    <w:lvl w:ilvl="1" w:tplc="C3AE61BC">
      <w:numFmt w:val="bullet"/>
      <w:lvlText w:val="-"/>
      <w:lvlJc w:val="left"/>
      <w:pPr>
        <w:ind w:left="1080" w:hanging="360"/>
      </w:pPr>
      <w:rPr>
        <w:rFonts w:ascii="Cambria" w:eastAsiaTheme="minorHAnsi" w:hAnsi="Cambr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315617"/>
    <w:multiLevelType w:val="hybridMultilevel"/>
    <w:tmpl w:val="584A9A26"/>
    <w:lvl w:ilvl="0" w:tplc="1E62D5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36065"/>
    <w:multiLevelType w:val="hybridMultilevel"/>
    <w:tmpl w:val="7AA47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186A04"/>
    <w:multiLevelType w:val="hybridMultilevel"/>
    <w:tmpl w:val="C0C26988"/>
    <w:lvl w:ilvl="0" w:tplc="50B0CA2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72BBB"/>
    <w:multiLevelType w:val="hybridMultilevel"/>
    <w:tmpl w:val="4F9C9C66"/>
    <w:lvl w:ilvl="0" w:tplc="00CAA7C2">
      <w:start w:val="1"/>
      <w:numFmt w:val="upperRoman"/>
      <w:lvlText w:val="%1."/>
      <w:lvlJc w:val="left"/>
      <w:pPr>
        <w:ind w:left="1080" w:hanging="72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17F4F"/>
    <w:multiLevelType w:val="multilevel"/>
    <w:tmpl w:val="AD9E084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F900FD4"/>
    <w:multiLevelType w:val="multilevel"/>
    <w:tmpl w:val="E90C20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
  </w:num>
  <w:num w:numId="3">
    <w:abstractNumId w:val="19"/>
  </w:num>
  <w:num w:numId="4">
    <w:abstractNumId w:val="25"/>
  </w:num>
  <w:num w:numId="5">
    <w:abstractNumId w:val="29"/>
  </w:num>
  <w:num w:numId="6">
    <w:abstractNumId w:val="24"/>
  </w:num>
  <w:num w:numId="7">
    <w:abstractNumId w:val="8"/>
  </w:num>
  <w:num w:numId="8">
    <w:abstractNumId w:val="23"/>
  </w:num>
  <w:num w:numId="9">
    <w:abstractNumId w:val="12"/>
  </w:num>
  <w:num w:numId="10">
    <w:abstractNumId w:val="30"/>
  </w:num>
  <w:num w:numId="11">
    <w:abstractNumId w:val="4"/>
  </w:num>
  <w:num w:numId="12">
    <w:abstractNumId w:val="11"/>
  </w:num>
  <w:num w:numId="13">
    <w:abstractNumId w:val="22"/>
  </w:num>
  <w:num w:numId="14">
    <w:abstractNumId w:val="9"/>
  </w:num>
  <w:num w:numId="15">
    <w:abstractNumId w:val="26"/>
  </w:num>
  <w:num w:numId="16">
    <w:abstractNumId w:val="28"/>
  </w:num>
  <w:num w:numId="17">
    <w:abstractNumId w:val="2"/>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4"/>
  </w:num>
  <w:num w:numId="21">
    <w:abstractNumId w:val="16"/>
  </w:num>
  <w:num w:numId="22">
    <w:abstractNumId w:val="10"/>
  </w:num>
  <w:num w:numId="23">
    <w:abstractNumId w:val="18"/>
  </w:num>
  <w:num w:numId="24">
    <w:abstractNumId w:val="13"/>
  </w:num>
  <w:num w:numId="25">
    <w:abstractNumId w:val="34"/>
  </w:num>
  <w:num w:numId="26">
    <w:abstractNumId w:val="7"/>
  </w:num>
  <w:num w:numId="27">
    <w:abstractNumId w:val="6"/>
  </w:num>
  <w:num w:numId="28">
    <w:abstractNumId w:val="20"/>
  </w:num>
  <w:num w:numId="29">
    <w:abstractNumId w:val="17"/>
  </w:num>
  <w:num w:numId="30">
    <w:abstractNumId w:val="33"/>
  </w:num>
  <w:num w:numId="31">
    <w:abstractNumId w:val="15"/>
  </w:num>
  <w:num w:numId="32">
    <w:abstractNumId w:val="27"/>
  </w:num>
  <w:num w:numId="33">
    <w:abstractNumId w:val="32"/>
  </w:num>
  <w:num w:numId="34">
    <w:abstractNumId w:val="31"/>
  </w:num>
  <w:num w:numId="35">
    <w:abstractNumId w:val="0"/>
  </w:num>
  <w:num w:numId="36">
    <w:abstractNumId w:val="2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993"/>
    <w:rsid w:val="00027605"/>
    <w:rsid w:val="0003379C"/>
    <w:rsid w:val="000358C9"/>
    <w:rsid w:val="00037158"/>
    <w:rsid w:val="00043FFC"/>
    <w:rsid w:val="000522B6"/>
    <w:rsid w:val="000541B6"/>
    <w:rsid w:val="00062993"/>
    <w:rsid w:val="00065D8F"/>
    <w:rsid w:val="00071FB5"/>
    <w:rsid w:val="000C27F7"/>
    <w:rsid w:val="000E6693"/>
    <w:rsid w:val="000E7D0A"/>
    <w:rsid w:val="00104F72"/>
    <w:rsid w:val="00105D07"/>
    <w:rsid w:val="0011178F"/>
    <w:rsid w:val="001130C4"/>
    <w:rsid w:val="00121B3A"/>
    <w:rsid w:val="00125F16"/>
    <w:rsid w:val="00134DCE"/>
    <w:rsid w:val="00140C11"/>
    <w:rsid w:val="00146875"/>
    <w:rsid w:val="0018711D"/>
    <w:rsid w:val="00191CF9"/>
    <w:rsid w:val="001966B5"/>
    <w:rsid w:val="00196EFE"/>
    <w:rsid w:val="001A1A5D"/>
    <w:rsid w:val="001A5DA0"/>
    <w:rsid w:val="001B2F03"/>
    <w:rsid w:val="001B516F"/>
    <w:rsid w:val="001C0446"/>
    <w:rsid w:val="001C0D4C"/>
    <w:rsid w:val="001D11CC"/>
    <w:rsid w:val="001D1E8B"/>
    <w:rsid w:val="001F5441"/>
    <w:rsid w:val="00201AC7"/>
    <w:rsid w:val="00214EB7"/>
    <w:rsid w:val="0022028D"/>
    <w:rsid w:val="00240808"/>
    <w:rsid w:val="002445E2"/>
    <w:rsid w:val="00263D07"/>
    <w:rsid w:val="00273EFC"/>
    <w:rsid w:val="00284E0E"/>
    <w:rsid w:val="00286492"/>
    <w:rsid w:val="002B092D"/>
    <w:rsid w:val="002C36C9"/>
    <w:rsid w:val="002C6BA2"/>
    <w:rsid w:val="002C76EB"/>
    <w:rsid w:val="002E26E4"/>
    <w:rsid w:val="002E7CAF"/>
    <w:rsid w:val="003007C2"/>
    <w:rsid w:val="003113BB"/>
    <w:rsid w:val="00323F74"/>
    <w:rsid w:val="00326BF5"/>
    <w:rsid w:val="00332C1B"/>
    <w:rsid w:val="00336150"/>
    <w:rsid w:val="003363C6"/>
    <w:rsid w:val="003469AF"/>
    <w:rsid w:val="00355AD2"/>
    <w:rsid w:val="003674AD"/>
    <w:rsid w:val="00377141"/>
    <w:rsid w:val="003802FA"/>
    <w:rsid w:val="003812F7"/>
    <w:rsid w:val="003957FE"/>
    <w:rsid w:val="0039708F"/>
    <w:rsid w:val="003A32F7"/>
    <w:rsid w:val="003A6332"/>
    <w:rsid w:val="003D05DF"/>
    <w:rsid w:val="003D5FE3"/>
    <w:rsid w:val="0042302B"/>
    <w:rsid w:val="00430B14"/>
    <w:rsid w:val="00432770"/>
    <w:rsid w:val="00436A48"/>
    <w:rsid w:val="00441911"/>
    <w:rsid w:val="0044750F"/>
    <w:rsid w:val="00451CF5"/>
    <w:rsid w:val="004617EE"/>
    <w:rsid w:val="0046525E"/>
    <w:rsid w:val="00473BCF"/>
    <w:rsid w:val="00475953"/>
    <w:rsid w:val="00486DF9"/>
    <w:rsid w:val="00486EC2"/>
    <w:rsid w:val="004A3A5C"/>
    <w:rsid w:val="004A7D54"/>
    <w:rsid w:val="004C5D28"/>
    <w:rsid w:val="004C697D"/>
    <w:rsid w:val="004E0ABE"/>
    <w:rsid w:val="004F33EB"/>
    <w:rsid w:val="00504312"/>
    <w:rsid w:val="00516041"/>
    <w:rsid w:val="005162AD"/>
    <w:rsid w:val="005257E4"/>
    <w:rsid w:val="00533B9A"/>
    <w:rsid w:val="00554538"/>
    <w:rsid w:val="005561D1"/>
    <w:rsid w:val="00561DBC"/>
    <w:rsid w:val="00562538"/>
    <w:rsid w:val="00563C95"/>
    <w:rsid w:val="005664E1"/>
    <w:rsid w:val="0057045C"/>
    <w:rsid w:val="00582AC4"/>
    <w:rsid w:val="00583AC3"/>
    <w:rsid w:val="005A6E27"/>
    <w:rsid w:val="005B1534"/>
    <w:rsid w:val="005B4D89"/>
    <w:rsid w:val="005F0B74"/>
    <w:rsid w:val="005F60B0"/>
    <w:rsid w:val="00603323"/>
    <w:rsid w:val="00604445"/>
    <w:rsid w:val="00642CA4"/>
    <w:rsid w:val="006522EC"/>
    <w:rsid w:val="00656277"/>
    <w:rsid w:val="006737CD"/>
    <w:rsid w:val="006774B6"/>
    <w:rsid w:val="0069150A"/>
    <w:rsid w:val="00692BDD"/>
    <w:rsid w:val="006A7B45"/>
    <w:rsid w:val="006B7BB1"/>
    <w:rsid w:val="006D1EA6"/>
    <w:rsid w:val="006D4A97"/>
    <w:rsid w:val="006F5251"/>
    <w:rsid w:val="00700C7F"/>
    <w:rsid w:val="0070346F"/>
    <w:rsid w:val="00703F5E"/>
    <w:rsid w:val="0071591D"/>
    <w:rsid w:val="007304EA"/>
    <w:rsid w:val="00734748"/>
    <w:rsid w:val="00742AFC"/>
    <w:rsid w:val="007468BE"/>
    <w:rsid w:val="0076560B"/>
    <w:rsid w:val="00794560"/>
    <w:rsid w:val="007D11A4"/>
    <w:rsid w:val="007D2857"/>
    <w:rsid w:val="007F2C15"/>
    <w:rsid w:val="00806DC7"/>
    <w:rsid w:val="00812F78"/>
    <w:rsid w:val="008152FD"/>
    <w:rsid w:val="00823B93"/>
    <w:rsid w:val="008364F7"/>
    <w:rsid w:val="008559B5"/>
    <w:rsid w:val="008C03F0"/>
    <w:rsid w:val="008C2053"/>
    <w:rsid w:val="008D0FFA"/>
    <w:rsid w:val="008D23C9"/>
    <w:rsid w:val="009009A8"/>
    <w:rsid w:val="00916AC2"/>
    <w:rsid w:val="0092099D"/>
    <w:rsid w:val="00921474"/>
    <w:rsid w:val="009306F0"/>
    <w:rsid w:val="00936BAA"/>
    <w:rsid w:val="00943EC5"/>
    <w:rsid w:val="0095216A"/>
    <w:rsid w:val="00972516"/>
    <w:rsid w:val="009809AA"/>
    <w:rsid w:val="009A0DE7"/>
    <w:rsid w:val="009A404F"/>
    <w:rsid w:val="009A4353"/>
    <w:rsid w:val="009A4456"/>
    <w:rsid w:val="009A653C"/>
    <w:rsid w:val="009A7893"/>
    <w:rsid w:val="009B34E5"/>
    <w:rsid w:val="009B6AB9"/>
    <w:rsid w:val="009C237A"/>
    <w:rsid w:val="009D368B"/>
    <w:rsid w:val="009D6862"/>
    <w:rsid w:val="00A0624B"/>
    <w:rsid w:val="00A12B40"/>
    <w:rsid w:val="00A25A77"/>
    <w:rsid w:val="00A55ADA"/>
    <w:rsid w:val="00A71471"/>
    <w:rsid w:val="00AA2894"/>
    <w:rsid w:val="00AB2E3A"/>
    <w:rsid w:val="00AB6A3E"/>
    <w:rsid w:val="00AD21DC"/>
    <w:rsid w:val="00AD2785"/>
    <w:rsid w:val="00AE1E67"/>
    <w:rsid w:val="00AE35C2"/>
    <w:rsid w:val="00B02AAB"/>
    <w:rsid w:val="00B03694"/>
    <w:rsid w:val="00B136AB"/>
    <w:rsid w:val="00B17040"/>
    <w:rsid w:val="00B213BF"/>
    <w:rsid w:val="00B234CC"/>
    <w:rsid w:val="00B87098"/>
    <w:rsid w:val="00B876CF"/>
    <w:rsid w:val="00BB1858"/>
    <w:rsid w:val="00BC68EC"/>
    <w:rsid w:val="00BD112B"/>
    <w:rsid w:val="00BD791A"/>
    <w:rsid w:val="00BF3F1D"/>
    <w:rsid w:val="00BF49F8"/>
    <w:rsid w:val="00C155B5"/>
    <w:rsid w:val="00C53031"/>
    <w:rsid w:val="00C85231"/>
    <w:rsid w:val="00C85CF9"/>
    <w:rsid w:val="00C9783E"/>
    <w:rsid w:val="00CD3FC3"/>
    <w:rsid w:val="00CE07DF"/>
    <w:rsid w:val="00CE668E"/>
    <w:rsid w:val="00CE7EEB"/>
    <w:rsid w:val="00CF33E1"/>
    <w:rsid w:val="00D27CF8"/>
    <w:rsid w:val="00D350EB"/>
    <w:rsid w:val="00D4174A"/>
    <w:rsid w:val="00D43CCA"/>
    <w:rsid w:val="00D47B83"/>
    <w:rsid w:val="00D538CA"/>
    <w:rsid w:val="00D7005B"/>
    <w:rsid w:val="00D80D88"/>
    <w:rsid w:val="00D81B66"/>
    <w:rsid w:val="00D87AF3"/>
    <w:rsid w:val="00DA5EFD"/>
    <w:rsid w:val="00DA7F15"/>
    <w:rsid w:val="00DB280E"/>
    <w:rsid w:val="00DB3317"/>
    <w:rsid w:val="00DC54CB"/>
    <w:rsid w:val="00DD4B29"/>
    <w:rsid w:val="00E00C68"/>
    <w:rsid w:val="00E00EF0"/>
    <w:rsid w:val="00E4574E"/>
    <w:rsid w:val="00E57866"/>
    <w:rsid w:val="00E65E26"/>
    <w:rsid w:val="00E814A2"/>
    <w:rsid w:val="00E907B1"/>
    <w:rsid w:val="00EA6BB3"/>
    <w:rsid w:val="00EC17A9"/>
    <w:rsid w:val="00ED6A5C"/>
    <w:rsid w:val="00F010A0"/>
    <w:rsid w:val="00F041B5"/>
    <w:rsid w:val="00F17510"/>
    <w:rsid w:val="00F301AC"/>
    <w:rsid w:val="00F469CF"/>
    <w:rsid w:val="00F51995"/>
    <w:rsid w:val="00F51AD2"/>
    <w:rsid w:val="00F72D79"/>
    <w:rsid w:val="00F8091C"/>
    <w:rsid w:val="00F80D6F"/>
    <w:rsid w:val="00F864CA"/>
    <w:rsid w:val="00F9129B"/>
    <w:rsid w:val="00F924D5"/>
    <w:rsid w:val="00F92C62"/>
    <w:rsid w:val="00FA60D1"/>
    <w:rsid w:val="00FB0E02"/>
    <w:rsid w:val="00FC066C"/>
    <w:rsid w:val="00FC2027"/>
    <w:rsid w:val="00FF6AB6"/>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93B8"/>
  <w15:chartTrackingRefBased/>
  <w15:docId w15:val="{6322EBC2-2DD9-488A-B175-3839790D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6C"/>
    <w:pPr>
      <w:ind w:left="720"/>
      <w:contextualSpacing/>
    </w:pPr>
  </w:style>
  <w:style w:type="paragraph" w:styleId="Header">
    <w:name w:val="header"/>
    <w:aliases w:val="(17) EPR Header"/>
    <w:basedOn w:val="Normal"/>
    <w:link w:val="HeaderChar"/>
    <w:unhideWhenUsed/>
    <w:rsid w:val="0039708F"/>
    <w:pPr>
      <w:tabs>
        <w:tab w:val="center" w:pos="4680"/>
        <w:tab w:val="right" w:pos="9360"/>
      </w:tabs>
    </w:pPr>
  </w:style>
  <w:style w:type="character" w:customStyle="1" w:styleId="HeaderChar">
    <w:name w:val="Header Char"/>
    <w:aliases w:val="(17) EPR Header Char"/>
    <w:basedOn w:val="DefaultParagraphFont"/>
    <w:link w:val="Header"/>
    <w:rsid w:val="0039708F"/>
  </w:style>
  <w:style w:type="paragraph" w:styleId="Footer">
    <w:name w:val="footer"/>
    <w:basedOn w:val="Normal"/>
    <w:link w:val="FooterChar"/>
    <w:unhideWhenUsed/>
    <w:rsid w:val="0039708F"/>
    <w:pPr>
      <w:tabs>
        <w:tab w:val="center" w:pos="4680"/>
        <w:tab w:val="right" w:pos="9360"/>
      </w:tabs>
    </w:pPr>
  </w:style>
  <w:style w:type="character" w:customStyle="1" w:styleId="FooterChar">
    <w:name w:val="Footer Char"/>
    <w:basedOn w:val="DefaultParagraphFont"/>
    <w:link w:val="Footer"/>
    <w:uiPriority w:val="99"/>
    <w:qFormat/>
    <w:rsid w:val="0039708F"/>
  </w:style>
  <w:style w:type="character" w:styleId="Hyperlink">
    <w:name w:val="Hyperlink"/>
    <w:basedOn w:val="DefaultParagraphFont"/>
    <w:uiPriority w:val="99"/>
    <w:unhideWhenUsed/>
    <w:rsid w:val="00E57866"/>
    <w:rPr>
      <w:color w:val="0563C1" w:themeColor="hyperlink"/>
      <w:u w:val="single"/>
    </w:rPr>
  </w:style>
  <w:style w:type="character" w:styleId="FootnoteReference">
    <w:name w:val="footnote reference"/>
    <w:basedOn w:val="DefaultParagraphFont"/>
    <w:uiPriority w:val="99"/>
    <w:semiHidden/>
    <w:unhideWhenUsed/>
    <w:rsid w:val="00E65E26"/>
    <w:rPr>
      <w:vertAlign w:val="superscript"/>
    </w:rPr>
  </w:style>
  <w:style w:type="paragraph" w:styleId="FootnoteText">
    <w:name w:val="footnote text"/>
    <w:basedOn w:val="Normal"/>
    <w:link w:val="FootnoteTextChar"/>
    <w:uiPriority w:val="99"/>
    <w:semiHidden/>
    <w:unhideWhenUsed/>
    <w:rsid w:val="00E65E26"/>
    <w:pPr>
      <w:snapToGrid w:val="0"/>
    </w:pPr>
    <w:rPr>
      <w:rFonts w:asciiTheme="minorHAnsi" w:hAnsiTheme="minorHAnsi"/>
      <w:sz w:val="18"/>
      <w:szCs w:val="18"/>
    </w:rPr>
  </w:style>
  <w:style w:type="character" w:customStyle="1" w:styleId="FootnoteTextChar">
    <w:name w:val="Footnote Text Char"/>
    <w:basedOn w:val="DefaultParagraphFont"/>
    <w:link w:val="FootnoteText"/>
    <w:uiPriority w:val="99"/>
    <w:semiHidden/>
    <w:rsid w:val="00E65E26"/>
    <w:rPr>
      <w:rFonts w:asciiTheme="minorHAnsi" w:hAnsiTheme="minorHAnsi"/>
      <w:sz w:val="18"/>
      <w:szCs w:val="18"/>
    </w:rPr>
  </w:style>
  <w:style w:type="paragraph" w:styleId="CommentText">
    <w:name w:val="annotation text"/>
    <w:basedOn w:val="Normal"/>
    <w:link w:val="CommentTextChar"/>
    <w:uiPriority w:val="99"/>
    <w:unhideWhenUsed/>
    <w:rsid w:val="006B7BB1"/>
    <w:rPr>
      <w:rFonts w:eastAsia="Calibri" w:cs="Times New Roman"/>
    </w:rPr>
  </w:style>
  <w:style w:type="character" w:customStyle="1" w:styleId="CommentTextChar">
    <w:name w:val="Comment Text Char"/>
    <w:basedOn w:val="DefaultParagraphFont"/>
    <w:link w:val="CommentText"/>
    <w:uiPriority w:val="99"/>
    <w:rsid w:val="006B7BB1"/>
    <w:rPr>
      <w:rFonts w:eastAsia="Calibri" w:cs="Times New Roman"/>
    </w:rPr>
  </w:style>
  <w:style w:type="character" w:styleId="Emphasis">
    <w:name w:val="Emphasis"/>
    <w:basedOn w:val="DefaultParagraphFont"/>
    <w:uiPriority w:val="20"/>
    <w:qFormat/>
    <w:rsid w:val="00B876CF"/>
    <w:rPr>
      <w:i/>
      <w:iCs/>
    </w:rPr>
  </w:style>
  <w:style w:type="character" w:styleId="PageNumber">
    <w:name w:val="page number"/>
    <w:rsid w:val="007304E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89459">
      <w:bodyDiv w:val="1"/>
      <w:marLeft w:val="0"/>
      <w:marRight w:val="0"/>
      <w:marTop w:val="0"/>
      <w:marBottom w:val="0"/>
      <w:divBdr>
        <w:top w:val="none" w:sz="0" w:space="0" w:color="auto"/>
        <w:left w:val="none" w:sz="0" w:space="0" w:color="auto"/>
        <w:bottom w:val="none" w:sz="0" w:space="0" w:color="auto"/>
        <w:right w:val="none" w:sz="0" w:space="0" w:color="auto"/>
      </w:divBdr>
    </w:div>
    <w:div w:id="828249889">
      <w:bodyDiv w:val="1"/>
      <w:marLeft w:val="0"/>
      <w:marRight w:val="0"/>
      <w:marTop w:val="0"/>
      <w:marBottom w:val="0"/>
      <w:divBdr>
        <w:top w:val="none" w:sz="0" w:space="0" w:color="auto"/>
        <w:left w:val="none" w:sz="0" w:space="0" w:color="auto"/>
        <w:bottom w:val="none" w:sz="0" w:space="0" w:color="auto"/>
        <w:right w:val="none" w:sz="0" w:space="0" w:color="auto"/>
      </w:divBdr>
    </w:div>
    <w:div w:id="150747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tanic@grf.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ukic@grf.bg.ac.rs" TargetMode="External"/><Relationship Id="rId5" Type="http://schemas.openxmlformats.org/officeDocument/2006/relationships/webSettings" Target="webSettings.xml"/><Relationship Id="rId10" Type="http://schemas.openxmlformats.org/officeDocument/2006/relationships/hyperlink" Target="mailto:mjovanov@grf.bg.ac.rs" TargetMode="External"/><Relationship Id="rId4" Type="http://schemas.openxmlformats.org/officeDocument/2006/relationships/settings" Target="settings.xml"/><Relationship Id="rId9" Type="http://schemas.openxmlformats.org/officeDocument/2006/relationships/hyperlink" Target="mailto:branko@grf.bg.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B013-0A69-40C3-B1F3-9FF51F49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6297</Words>
  <Characters>35893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Бранко Ђорђевић</dc:creator>
  <cp:keywords/>
  <dc:description/>
  <cp:lastModifiedBy>Бранко Ђорђевић</cp:lastModifiedBy>
  <cp:revision>2</cp:revision>
  <cp:lastPrinted>2024-12-03T19:25:00Z</cp:lastPrinted>
  <dcterms:created xsi:type="dcterms:W3CDTF">2025-02-12T10:30:00Z</dcterms:created>
  <dcterms:modified xsi:type="dcterms:W3CDTF">2025-02-12T10:30:00Z</dcterms:modified>
</cp:coreProperties>
</file>