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F2" w:rsidRPr="00EC50F2" w:rsidRDefault="00EC50F2" w:rsidP="00EC50F2">
      <w:pPr>
        <w:rPr>
          <w:lang w:val="sr-Cyrl-CS"/>
        </w:rPr>
      </w:pPr>
    </w:p>
    <w:p w:rsidR="00EC50F2" w:rsidRPr="00EC50F2" w:rsidRDefault="00EC50F2" w:rsidP="00EC50F2">
      <w:pPr>
        <w:rPr>
          <w:lang w:val="sr-Cyrl-CS"/>
        </w:rPr>
      </w:pPr>
      <w:bookmarkStart w:id="0" w:name="_Toc524701653"/>
      <w:bookmarkStart w:id="1" w:name="_GoBack"/>
      <w:r w:rsidRPr="00EC50F2">
        <w:rPr>
          <w:b/>
        </w:rPr>
        <w:drawing>
          <wp:anchor distT="0" distB="0" distL="114300" distR="114300" simplePos="0" relativeHeight="251659264" behindDoc="0" locked="0" layoutInCell="1" allowOverlap="1" wp14:anchorId="00A4F470" wp14:editId="534229FA">
            <wp:simplePos x="0" y="0"/>
            <wp:positionH relativeFrom="margin">
              <wp:align>left</wp:align>
            </wp:positionH>
            <wp:positionV relativeFrom="margin">
              <wp:posOffset>176530</wp:posOffset>
            </wp:positionV>
            <wp:extent cx="1103630" cy="1439545"/>
            <wp:effectExtent l="0" t="0" r="1270" b="8255"/>
            <wp:wrapSquare wrapText="bothSides"/>
            <wp:docPr id="27" name="Picture 27" descr="http://ains.etf.rs/clanstvo/ains.web.redovni/Djordjevic.Vladan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ins.etf.rs/clanstvo/ains.web.redovni/Djordjevic.Vladan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Pr="00EC50F2">
        <w:rPr>
          <w:b/>
        </w:rPr>
        <w:t>ВЛАДАН Д. ЂОРЂЕВИЋ</w:t>
      </w:r>
      <w:bookmarkEnd w:id="0"/>
      <w:r w:rsidRPr="00EC50F2">
        <w:rPr>
          <w:lang w:val="sr-Cyrl-CS"/>
        </w:rPr>
        <w:t>, редовни члан Академије инжењерских наука Србије (АИНС) од 2002. године, рођен је у Крушевцу 7. октобра 1938. год, од оца Добривоја и мајке Браниславе, рођене Петровић. Гимназију је завршио у Крушевцу 1957. год. Дипломирао је на Хидроенергетском одсеку Машинског факултета у Београду 1961. год, а магистрирао је 1963. год. и докторирао 1966. год. из области теорије граничног слоја на Природно-математичком факултету у Београду, Група за механику.</w:t>
      </w:r>
    </w:p>
    <w:p w:rsidR="00EC50F2" w:rsidRPr="00EC50F2" w:rsidRDefault="00EC50F2" w:rsidP="00EC50F2">
      <w:pPr>
        <w:rPr>
          <w:lang w:val="sr-Cyrl-CS"/>
        </w:rPr>
      </w:pPr>
      <w:r w:rsidRPr="00EC50F2">
        <w:rPr>
          <w:lang w:val="sr-Cyrl-CS"/>
        </w:rPr>
        <w:t>Од 1962. год. па до одласка у пензију 2004. год. радио је на Машинском факултету у Београду. У звање доцента изабран је 1971. год, звање ванредног професора 1977. год. и звање редовног професора 1981. год. Био је продекан за наставу (1989-1991) и шеф Катедре за механику флуида (1988-2000). Школску 1968-69. год. провео је као Хумболтов стипендиста на постдокторској специјализацији на Алберт-Лудвигс универзитету у Фрајбургу у Немачкој, а школску 1975-76. год. провео је као Фулбрајтов стипендиста на Универзитету Јужне Калифорније у Лос Анђелесу у САД. На овом универзитету, на департманима за ваздухопловство и машинство, у периоду 1985-1988. год, провео је укупно 2.5 године као гостујући професор.</w:t>
      </w:r>
    </w:p>
    <w:p w:rsidR="00EC50F2" w:rsidRPr="00EC50F2" w:rsidRDefault="00EC50F2" w:rsidP="00EC50F2">
      <w:pPr>
        <w:rPr>
          <w:lang w:val="sr-Cyrl-CS"/>
        </w:rPr>
      </w:pPr>
      <w:r w:rsidRPr="00EC50F2">
        <w:rPr>
          <w:lang w:val="sr-Cyrl-CS"/>
        </w:rPr>
        <w:t>Заслужни је члан Српског (раније Југословенског) друштва за механику, и члан Европског друштва за механику и Друштва за примењену математику и механику. У Југословенском друштву за механи</w:t>
      </w:r>
      <w:r w:rsidRPr="00EC50F2">
        <w:rPr>
          <w:lang w:val="sr-Cyrl-CS"/>
        </w:rPr>
        <w:softHyphen/>
        <w:t>ку био је генерални секретар (1977-1981) и председник (1993-1997). У Математичком институту Српске академије наука и уметности (САНУ) био је управник Одељења за механику (2000-2006). За дописног члана САНУ изабран је 1985. год, а за редовног 1997. год. Такође је члан Међународне академије нелинеарних наука. Члан је редакционих одбора домаћих часописа Theoretical and Applied Mechanics, Facta Universitatis, и FME Transactions (главни уредник 2000-2004). У оквиру САНУ уредник је Едиције: Живот и дело српских научника и био је члан уређивачког одбора (потпредсед</w:t>
      </w:r>
      <w:r w:rsidRPr="00EC50F2">
        <w:rPr>
          <w:lang w:val="sr-Cyrl-CS"/>
        </w:rPr>
        <w:softHyphen/>
        <w:t>ник) Српске енциклопедије. За резултате постигнуте у своме научноистраживачком раду награђен је 2007. год. наградом “Проф. др Војислав К. Стојановић” од стране Удружење универзитетских професора и научника Србије, а 2015. год. Видовданском повељом града Крушевца. 2017. год. добио је од стране Одељења рударских, геолошких и системских наука АИНС-а повељу „академик Љубомир Клерић“ за животно дело. Удовац је и има сина Добривоја рођеног 1970. год.</w:t>
      </w:r>
    </w:p>
    <w:p w:rsidR="00EC50F2" w:rsidRPr="00EC50F2" w:rsidRDefault="00EC50F2" w:rsidP="00EC50F2">
      <w:pPr>
        <w:rPr>
          <w:lang w:val="sr-Cyrl-CS"/>
        </w:rPr>
      </w:pPr>
      <w:r w:rsidRPr="00EC50F2">
        <w:rPr>
          <w:lang w:val="sr-Cyrl-CS"/>
        </w:rPr>
        <w:t>Владан Ђорђевић је до сада објавио нешто преко 100 научних и стручних радова из своје области рада – теоријске и примењене механике флуида, и написао је два уџбеника. У оквиру механике флуида бавио се интензивно низом њених актуелних подобласти, као што су: теорија граничног слоја, теорија струјања нехомогених и ротирајућих флуида, теорија таласних кретања флуида, и теорија хидродинамичке стабилности и прелазак у турбуленцију. Поред тога, објавио је и појединачне радове из области магнето-хидродинамике, био-механике флуида, турбулентних струјања флуида, и др. У последње време бави се проблемима струјања гасова у микро-каналима који имају велику примену у савременим технологијама микро-електро-механичких система (MEMS). Већи део његових радова штампан је у веома познатим часописима у свету, као што су: Journal of Fluid Mechanics, Physics of Fluids, Wave Motion, Transactions of the Royal Society A, Journal of Applied Mathematics and Physics, Journal of Applied Mathematics and Mechanics, Journal of Engineering Mathematics, ASME Journal of Fluids Engineering, и др. Ови радови су до сада цитирани у часописима око 1000 пута (извор Google Scholar) и у неколико угледних монографија. Своје радове је саопштавао на низу домаћих и међународних научних скупова, од којих су најзначајнији: конгреси GAMM (Друштво за примењену математику и механику), конференције Америчког физичког друштва, Европски конгреси за механику флуида, и др. У своме стручном раду сарађивао је са Војно-техничким институтом у Београду. Радио је на развоју једног полуаутоматског и једног аутоматског хемијског детектора.</w:t>
      </w:r>
    </w:p>
    <w:p w:rsidR="00EC50F2" w:rsidRPr="00EC50F2" w:rsidRDefault="00EC50F2" w:rsidP="00EC50F2">
      <w:pPr>
        <w:rPr>
          <w:lang w:val="sr-Cyrl-CS"/>
        </w:rPr>
      </w:pPr>
      <w:r w:rsidRPr="00EC50F2">
        <w:rPr>
          <w:lang w:val="sr-Cyrl-CS"/>
        </w:rPr>
        <w:t>Владан Ђорђевић је до сада руководио следећим пројектима које је финансирало Министарство за науку и технологију Србије (сваки је трајао по пет година): Актуелни проблеми струјања флуида у енергетици, Истраживање основних процеса у термоенергетици, и Аналитичке и нумеричке методе механике флуида. Под његовим руководством до сада је одбрањено око 20 докторских и магистарских дисертација.</w:t>
      </w:r>
      <w:r w:rsidRPr="00EC50F2">
        <w:rPr>
          <w:lang w:val="sr-Cyrl-CS"/>
        </w:rPr>
        <w:br w:type="page"/>
      </w:r>
    </w:p>
    <w:p w:rsidR="00482C02" w:rsidRPr="00EC50F2" w:rsidRDefault="00EC50F2">
      <w:pPr>
        <w:rPr>
          <w:lang w:val="sr-Cyrl-CS"/>
        </w:rPr>
      </w:pPr>
    </w:p>
    <w:sectPr w:rsidR="00482C02" w:rsidRPr="00EC50F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C0"/>
    <w:rsid w:val="00095BC0"/>
    <w:rsid w:val="002075C8"/>
    <w:rsid w:val="00471319"/>
    <w:rsid w:val="0070594D"/>
    <w:rsid w:val="00A70ACB"/>
    <w:rsid w:val="00CA06FB"/>
    <w:rsid w:val="00CB589F"/>
    <w:rsid w:val="00EC50F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2A371-4884-4898-B6F5-67BF71FA8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2018-11-20T09:51:00Z</dcterms:created>
  <dcterms:modified xsi:type="dcterms:W3CDTF">2018-11-20T09:51:00Z</dcterms:modified>
</cp:coreProperties>
</file>