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20" w:rsidRDefault="00483720" w:rsidP="00483720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483720" w:rsidRPr="00483720" w:rsidRDefault="00483720" w:rsidP="00483720">
      <w:pPr>
        <w:spacing w:after="60" w:line="218" w:lineRule="exact"/>
        <w:jc w:val="both"/>
        <w:rPr>
          <w:rFonts w:ascii="Arial Narrow" w:hAnsi="Arial Narrow"/>
        </w:rPr>
      </w:pPr>
      <w:r w:rsidRPr="00483720">
        <w:rPr>
          <w:noProof/>
          <w:lang w:eastAsia="sr-Latn-RS"/>
        </w:rPr>
        <w:drawing>
          <wp:anchor distT="71755" distB="71755" distL="71755" distR="71755" simplePos="0" relativeHeight="251658240" behindDoc="0" locked="0" layoutInCell="1" allowOverlap="1" wp14:anchorId="7551A0D2" wp14:editId="57937D5E">
            <wp:simplePos x="0" y="0"/>
            <wp:positionH relativeFrom="margin">
              <wp:posOffset>67945</wp:posOffset>
            </wp:positionH>
            <wp:positionV relativeFrom="margin">
              <wp:posOffset>377190</wp:posOffset>
            </wp:positionV>
            <wp:extent cx="1104265" cy="1409065"/>
            <wp:effectExtent l="19050" t="19050" r="19685" b="196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66" t="15340" r="19266" b="36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4090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BFBFB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848"/>
      <w:r w:rsidRPr="00483720">
        <w:rPr>
          <w:rStyle w:val="TitleChar"/>
          <w:sz w:val="22"/>
        </w:rPr>
        <w:t>Венцислав Иванов</w:t>
      </w:r>
      <w:bookmarkEnd w:id="0"/>
      <w:r w:rsidRPr="00483720">
        <w:rPr>
          <w:rFonts w:ascii="Arial Narrow" w:hAnsi="Arial Narrow"/>
        </w:rPr>
        <w:t xml:space="preserve"> инострани члан Академије инжењерских наука Србије</w:t>
      </w:r>
      <w:r w:rsidRPr="00483720">
        <w:rPr>
          <w:rFonts w:ascii="Arial Narrow" w:hAnsi="Arial Narrow"/>
          <w:lang w:val="sr-Cyrl-RS"/>
        </w:rPr>
        <w:t xml:space="preserve"> од 2012. </w:t>
      </w:r>
      <w:r w:rsidRPr="00483720">
        <w:rPr>
          <w:rFonts w:ascii="Arial Narrow" w:hAnsi="Arial Narrow"/>
        </w:rPr>
        <w:t>и редовни члан Балканске академије рударских наука</w:t>
      </w:r>
      <w:r w:rsidRPr="00483720">
        <w:rPr>
          <w:rFonts w:ascii="Arial Narrow" w:hAnsi="Arial Narrow"/>
          <w:lang w:val="sr-Cyrl-RS"/>
        </w:rPr>
        <w:t xml:space="preserve">, рођен је </w:t>
      </w:r>
      <w:r w:rsidRPr="00483720">
        <w:rPr>
          <w:rFonts w:ascii="Arial Narrow" w:hAnsi="Arial Narrow"/>
        </w:rPr>
        <w:t>Бел</w:t>
      </w:r>
      <w:r w:rsidRPr="00483720">
        <w:rPr>
          <w:rFonts w:ascii="Arial Narrow" w:hAnsi="Arial Narrow"/>
          <w:lang w:val="sr-Cyrl-RS"/>
        </w:rPr>
        <w:t>ој</w:t>
      </w:r>
      <w:r w:rsidRPr="00483720">
        <w:rPr>
          <w:rFonts w:ascii="Arial Narrow" w:hAnsi="Arial Narrow"/>
        </w:rPr>
        <w:t xml:space="preserve"> Слатин</w:t>
      </w:r>
      <w:r w:rsidRPr="00483720">
        <w:rPr>
          <w:rFonts w:ascii="Arial Narrow" w:hAnsi="Arial Narrow"/>
          <w:lang w:val="sr-Cyrl-RS"/>
        </w:rPr>
        <w:t>и</w:t>
      </w:r>
      <w:r w:rsidRPr="00483720">
        <w:rPr>
          <w:rFonts w:ascii="Arial Narrow" w:hAnsi="Arial Narrow"/>
        </w:rPr>
        <w:t>, Бугарска, 1946, дипл. инж. рударства, др. техничких наука, универзитетски професор у пензији,.</w:t>
      </w:r>
    </w:p>
    <w:p w:rsidR="00483720" w:rsidRPr="00483720" w:rsidRDefault="00483720" w:rsidP="00483720">
      <w:pPr>
        <w:spacing w:after="60" w:line="218" w:lineRule="exact"/>
        <w:jc w:val="both"/>
        <w:rPr>
          <w:rFonts w:ascii="Arial Narrow" w:hAnsi="Arial Narrow"/>
        </w:rPr>
      </w:pPr>
      <w:r w:rsidRPr="00483720">
        <w:rPr>
          <w:rFonts w:ascii="Arial Narrow" w:hAnsi="Arial Narrow"/>
        </w:rPr>
        <w:t>Студије рударства, специјалност рударска електротехника и машинство, завршио је на Рударско-геолошком институту у Софији, где је и доктори</w:t>
      </w:r>
      <w:r w:rsidRPr="00483720">
        <w:rPr>
          <w:rFonts w:ascii="Arial Narrow" w:hAnsi="Arial Narrow"/>
        </w:rPr>
        <w:softHyphen/>
        <w:t>рао. Специјалистичке студије и усавршавања из механике стена имао је 1980. године у Новосибирску, Сибирско одељење Руске академије наука (тада Академија наука СССР-а) и 1982-1983. године на Рударско-геолош</w:t>
      </w:r>
      <w:r w:rsidRPr="00483720">
        <w:rPr>
          <w:rFonts w:ascii="Arial Narrow" w:hAnsi="Arial Narrow"/>
        </w:rPr>
        <w:softHyphen/>
        <w:t xml:space="preserve">ком факултету Универзитета у Београду. Специјализацију из управљања институцијама у сфери високог образовања, имао је 1999. године на Галили колеџу Харвардског универзитета у Јерусалиму. </w:t>
      </w:r>
    </w:p>
    <w:p w:rsidR="00483720" w:rsidRPr="00483720" w:rsidRDefault="00483720" w:rsidP="00483720">
      <w:pPr>
        <w:spacing w:after="60" w:line="218" w:lineRule="exact"/>
        <w:jc w:val="both"/>
        <w:rPr>
          <w:rFonts w:ascii="Arial Narrow" w:hAnsi="Arial Narrow"/>
        </w:rPr>
      </w:pPr>
      <w:r w:rsidRPr="00483720">
        <w:rPr>
          <w:rFonts w:ascii="Arial Narrow" w:hAnsi="Arial Narrow"/>
        </w:rPr>
        <w:t xml:space="preserve">На Рударско-геолошком универзитету ''Св. Иван Рилски'' у Софији на Катедри за подземну експлоатацију минералних сировина ради од дипломирања. Од 1992. до 2003. године био је декан Рударско-технолошког факултета, а од 2003. до 2011. године проректор Универзитета. На редовним, мастер, специјалистичким и докторским студијама држи наставу из предмета ''Управљање процесима у стенском масиву'', ''Механика стена'', ''Примењена геомеханика'' и ''Основе инжењерских истраживања''. </w:t>
      </w:r>
    </w:p>
    <w:p w:rsidR="00483720" w:rsidRPr="00483720" w:rsidRDefault="00483720" w:rsidP="00483720">
      <w:pPr>
        <w:spacing w:after="60" w:line="218" w:lineRule="exact"/>
        <w:jc w:val="both"/>
        <w:rPr>
          <w:rFonts w:ascii="Arial Narrow" w:hAnsi="Arial Narrow"/>
        </w:rPr>
      </w:pPr>
      <w:r w:rsidRPr="00483720">
        <w:rPr>
          <w:rFonts w:ascii="Arial Narrow" w:hAnsi="Arial Narrow"/>
        </w:rPr>
        <w:t xml:space="preserve">Шеф је Лабораторије за механику стена (од 2006), био је председник Комисије за управљање научноистраживачким пројектима (2004-2011) на матичној школи. Држао је наставу на институтима и факултетима у Грчкој и Египту. </w:t>
      </w:r>
    </w:p>
    <w:p w:rsidR="00483720" w:rsidRPr="00483720" w:rsidRDefault="00483720" w:rsidP="00483720">
      <w:pPr>
        <w:spacing w:after="60" w:line="218" w:lineRule="exact"/>
        <w:jc w:val="both"/>
        <w:rPr>
          <w:rFonts w:ascii="Arial Narrow" w:hAnsi="Arial Narrow"/>
        </w:rPr>
      </w:pPr>
      <w:r w:rsidRPr="00483720">
        <w:rPr>
          <w:rFonts w:ascii="Arial Narrow" w:hAnsi="Arial Narrow"/>
        </w:rPr>
        <w:t xml:space="preserve">Најважнији научноистраживачки резултати професора Иванова везани су за област механике стена и геомеханике, пре свега предвиђања нестабилности стенског масива радне средине и деструктивних процеса на површини терена услед извођења подземних рударских радова. То је комплексан проблем, због </w:t>
      </w:r>
      <w:bookmarkStart w:id="1" w:name="_GoBack"/>
      <w:bookmarkEnd w:id="1"/>
      <w:r w:rsidRPr="00483720">
        <w:rPr>
          <w:rFonts w:ascii="Arial Narrow" w:hAnsi="Arial Narrow"/>
        </w:rPr>
        <w:t>природе индикатора, великог броја обележја радне средине и сложености корелативних веза. Комбиновањем математичко-моделских метода, експертских знања и искустава уз рачунарску подршку, професор Иванов је остварио запажене резултате и у конкретним ситуацијама на рудницима (Плакалница, Хр. Михаилов, Димов Дол, Горубсо, Мирово, Кошава, ...).</w:t>
      </w:r>
    </w:p>
    <w:p w:rsidR="00483720" w:rsidRPr="00483720" w:rsidRDefault="00483720" w:rsidP="00483720">
      <w:pPr>
        <w:spacing w:after="60" w:line="218" w:lineRule="exact"/>
        <w:jc w:val="both"/>
        <w:rPr>
          <w:rFonts w:ascii="Arial Narrow" w:hAnsi="Arial Narrow"/>
        </w:rPr>
      </w:pPr>
      <w:r w:rsidRPr="00483720">
        <w:rPr>
          <w:rFonts w:ascii="Arial Narrow" w:hAnsi="Arial Narrow"/>
        </w:rPr>
        <w:t xml:space="preserve">Научни и инжењерски доприноси проф. др Венцислава Иванова сврставају међу најугледније стручњаке механике стена за проблеме прогнозе и превенције нестабилности стенског масива под утицајем подземних рударских радова. Од 2011.године, члан је Евротест контрола, Комитета за истраживања у рударству у оквиру ФАР-а, био је члан управних одбора неколико значјаних рудника у Бугарској (Мрамор-Беркстон, Кошава, Елаците-бакар). </w:t>
      </w:r>
    </w:p>
    <w:p w:rsidR="00483720" w:rsidRPr="00483720" w:rsidRDefault="00483720" w:rsidP="00483720">
      <w:pPr>
        <w:spacing w:after="60" w:line="218" w:lineRule="exact"/>
        <w:jc w:val="both"/>
        <w:rPr>
          <w:rFonts w:ascii="Arial Narrow" w:hAnsi="Arial Narrow"/>
        </w:rPr>
      </w:pPr>
      <w:r w:rsidRPr="00483720">
        <w:rPr>
          <w:rFonts w:ascii="Arial Narrow" w:hAnsi="Arial Narrow"/>
        </w:rPr>
        <w:t xml:space="preserve">Члан је међународног бироа за механику стена IBSM од 1999. године, Европске Комисије COSCO (2007-2010), Mеђународне академије за еколошку безбедност, Међународне академије за минералне ресурсе и др. Био је инострани рецензент научних пројеката Министарства за образовање и науке Републике Србије, за истраживачки циклус 2011-2014. Покретач је, организатор и члан програмских комитета бројних међународних научних скупова. </w:t>
      </w:r>
    </w:p>
    <w:p w:rsidR="00483720" w:rsidRPr="00483720" w:rsidRDefault="00483720" w:rsidP="00483720">
      <w:pPr>
        <w:spacing w:after="60" w:line="218" w:lineRule="exact"/>
        <w:jc w:val="both"/>
        <w:rPr>
          <w:rFonts w:ascii="Arial Narrow" w:hAnsi="Arial Narrow"/>
        </w:rPr>
      </w:pPr>
      <w:r w:rsidRPr="00483720">
        <w:rPr>
          <w:rFonts w:ascii="Arial Narrow" w:hAnsi="Arial Narrow"/>
        </w:rPr>
        <w:t>Члан је међународног издавачког савета научног часописа Рударски гласник (Bulletin of Mines) и уредник свеске за рударство, часописа ''Рударство и геологија'' који излази у Софији. Један је од иницијатора и утемељивача Балканског рударског конгреса – BALKANMINЕ.</w:t>
      </w:r>
    </w:p>
    <w:p w:rsidR="00483720" w:rsidRPr="00483720" w:rsidRDefault="00483720" w:rsidP="00483720">
      <w:pPr>
        <w:spacing w:after="60" w:line="218" w:lineRule="exact"/>
        <w:jc w:val="both"/>
        <w:rPr>
          <w:rFonts w:ascii="Arial Narrow" w:hAnsi="Arial Narrow"/>
        </w:rPr>
      </w:pPr>
      <w:r w:rsidRPr="00483720">
        <w:rPr>
          <w:rFonts w:ascii="Arial Narrow" w:hAnsi="Arial Narrow"/>
        </w:rPr>
        <w:t>Аутор је око сто научних и стручних радова, шест патената (екстензометар за вишекомпонентна мерења, уређај за мерење померања стенске масе у подземним условима, уређај за мерење пара</w:t>
      </w:r>
      <w:r w:rsidRPr="00483720">
        <w:rPr>
          <w:rFonts w:ascii="Arial Narrow" w:hAnsi="Arial Narrow"/>
        </w:rPr>
        <w:softHyphen/>
        <w:t>мета</w:t>
      </w:r>
      <w:r w:rsidRPr="00483720">
        <w:rPr>
          <w:rFonts w:ascii="Arial Narrow" w:hAnsi="Arial Narrow"/>
        </w:rPr>
        <w:softHyphen/>
        <w:t>ра пукотина у бушотинама, ...) и око педесет реализованих научоистраживачких пројекта. За научне доприносе, посебно за доприносе на успостављању научне, стручне и школске сарадњe балканских земаља, носилац је бројних признања Бугарске, Југославије, Србије, Словеније и Македоније.</w:t>
      </w:r>
    </w:p>
    <w:p w:rsidR="00483720" w:rsidRPr="00483720" w:rsidRDefault="00483720" w:rsidP="00483720">
      <w:pPr>
        <w:spacing w:after="60" w:line="218" w:lineRule="exact"/>
        <w:jc w:val="both"/>
        <w:rPr>
          <w:rFonts w:ascii="Arial Narrow" w:hAnsi="Arial Narrow"/>
        </w:rPr>
      </w:pPr>
      <w:r w:rsidRPr="00483720">
        <w:rPr>
          <w:rFonts w:ascii="Arial Narrow" w:hAnsi="Arial Narrow"/>
        </w:rPr>
        <w:t>На редовној скупштини Академије унжењерских наука Србије, 23. марта 2016. у Београду, проф. др Венциславу Иванову, уручена је повеља Проф. др Димитрије Антула, као знак признања за инжењерско и научно дело и доприносе научној сарадњи између Србије и Бугарске.</w:t>
      </w:r>
      <w:r w:rsidRPr="00483720">
        <w:rPr>
          <w:rFonts w:ascii="Arial Narrow" w:hAnsi="Arial Narrow"/>
        </w:rPr>
        <w:br w:type="page"/>
      </w:r>
    </w:p>
    <w:p w:rsidR="00483720" w:rsidRDefault="00483720" w:rsidP="00483720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483720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20"/>
    <w:rsid w:val="00483720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D1DB3-57AB-4090-BF0A-6EDA5893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72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483720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483720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48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2020-04-04T12:00:00Z</dcterms:created>
  <dcterms:modified xsi:type="dcterms:W3CDTF">2020-04-04T12:03:00Z</dcterms:modified>
</cp:coreProperties>
</file>