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C8" w:rsidRPr="007626C8" w:rsidRDefault="007626C8" w:rsidP="007626C8">
      <w:r w:rsidRPr="007626C8">
        <w:rPr>
          <w:b/>
        </w:rPr>
        <w:drawing>
          <wp:anchor distT="71755" distB="71755" distL="71755" distR="71755" simplePos="0" relativeHeight="251659264" behindDoc="0" locked="0" layoutInCell="1" allowOverlap="0" wp14:anchorId="5FB33BB0" wp14:editId="7A05C8C5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90800" cy="1440000"/>
            <wp:effectExtent l="0" t="0" r="0" b="8255"/>
            <wp:wrapSquare wrapText="bothSides"/>
            <wp:docPr id="145" name="Picture 145" descr="Slobodan Knezevic fotograf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lobodan Knezevic fotograf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r="5748" b="6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73"/>
      <w:r w:rsidRPr="007626C8">
        <w:rPr>
          <w:b/>
        </w:rPr>
        <w:t>Слободан Кнежевић</w:t>
      </w:r>
      <w:bookmarkEnd w:id="0"/>
      <w:r w:rsidRPr="007626C8">
        <w:t>, дописни члан Академије инжењерских наука Србије (АИНС) oд 2013. године, редовни професор Рударско-геолошког факултета у Београду, у пензији од 2016.</w:t>
      </w:r>
    </w:p>
    <w:p w:rsidR="007626C8" w:rsidRPr="007626C8" w:rsidRDefault="007626C8" w:rsidP="007626C8">
      <w:r w:rsidRPr="007626C8">
        <w:t>Рођен је 29.031951.године у Ариљу, од оца Спасоја и мајке Вукосаве. Основну школу и гимназију завршио у Земуну 1970. Дипломирао на Рударско-геолошком факултету Универзитета у Београду на смеру за Регионалну геологију 1979. Магистрирао 1983. године и докторирао 1991. Све на истом факултету, на смеру за Регионалну геологију. На Рударско-геолошком факултету запослен од 1979. године, најпре као асистент приправник, асистент 1984, доцент 1991, ванредни професор 1997. и редован професор од 2003.године. У пензији је од 2016.године.</w:t>
      </w:r>
    </w:p>
    <w:p w:rsidR="007626C8" w:rsidRPr="007626C8" w:rsidRDefault="007626C8" w:rsidP="007626C8">
      <w:r w:rsidRPr="007626C8">
        <w:t>У наставној активности предавао већи број предмета на свим нивоима студија (Историјска Геологија, Стратиграфија Србије, Формациона геологија). Био је ментор 4 докторске дисертације и великог броја магистарских и дипломских радова. Коаутор је два штампана уџбеника и три монографије. Редован је предавач из области геологије у Научноистраживачкој станици у Петници. Обавио је већи број предавања из области геологије на јавним скуповима и у медијима.</w:t>
      </w:r>
    </w:p>
    <w:p w:rsidR="007626C8" w:rsidRPr="007626C8" w:rsidRDefault="007626C8" w:rsidP="007626C8">
      <w:r w:rsidRPr="007626C8">
        <w:t xml:space="preserve">У научноистраживачкој делатности ради у области Регионалне геологије, стратиграфије и геодинамике терцијара и квартара, и заштите геонаслеђа Србије, али и као сарадник у радовима из области хидрогеологије, геотехнике, истраживања лежишта минералних сировина (економске геологије), геофизике и археологије. Учесник је у већем броју пројеката министарства за науку, затим Министарства Рударства и енергетике, Министарства за заштиту животне средине. Био је учесник у раду на великом међународном пројекту „IGCP – за Корелацију неогена у Европи“. Аутор је или коаутор 115 радова у домаћим и међународним часописима (од тога 5 радова на SCI листи). Коаутор је у раду на Енциклопедији Србије (са прилозима о терцијарним басенима у Србији). </w:t>
      </w:r>
    </w:p>
    <w:p w:rsidR="007626C8" w:rsidRPr="007626C8" w:rsidRDefault="007626C8" w:rsidP="007626C8">
      <w:r w:rsidRPr="007626C8">
        <w:t>У инжињерско стручном раду радио је на пројектима основних геолошких карата различите размере у Србији, посебно у изради Комплексне геолошке карте околине Београда 1:10. 000, сарадник у изради геолошке карте Либије. Као сарадник у поучавању геолошке подлоге, учесник је у радовима на објектима за урбанистички план Београда и Смедерева, пројекта „Београд на води“, многим важним саобраћајницама као што су:„ Подземна станица код Вуковог споменика“, „Брзе пруге Србије“,“ Остружнички мост“, санирање клизишта на мосту Слобода код Новог Сада, пројекта „ Мост преко Аде“, „ Тунел Стражевица“, „Тунел Шароње код Савинца“ и др. Поред тога, радио је на пројектима истраживања минералних сировина ,нпр. истраживању цементних лапораца и кречњака за беочинску цементару и лежиштима опекарских сировина у Србији. Учесник је хидрогеолошких пројеката као што су:„Београдско извориште“, „водоснабдевање општине Гроцка“, бања у Овчи, истраживања геолошке подлоге археолошког налазишта „Бела стена“ код Винче и др.</w:t>
      </w:r>
    </w:p>
    <w:p w:rsidR="007626C8" w:rsidRPr="007626C8" w:rsidRDefault="007626C8" w:rsidP="007626C8">
      <w:r w:rsidRPr="007626C8">
        <w:t xml:space="preserve">У међународној сарадњи учествовао је у раду IGCP-329 пројекта за корелацију неогена у Европи, где је био један од организатора и стручних водича у теренским ескурзијама по теренима Србије. Као представник СР Југославије радио је на укључивању наше земље у рад међународне асоцијације Pro-Geo за заштиту геолошког и геоморфолошког наслеђа Европе. </w:t>
      </w:r>
    </w:p>
    <w:p w:rsidR="007626C8" w:rsidRPr="007626C8" w:rsidRDefault="007626C8" w:rsidP="007626C8">
      <w:r w:rsidRPr="007626C8">
        <w:t>У организационом раду био је шеф Катедре за историјску геологију на Департману за Регионалну геологију на РГФ (два мандата, 2011-2015), Председник надзорног одбора Природњачког музеја Републике Србије (три мандата, 2007-2016). Добитник је Жујовићеве награде за допринос развоју геологије у Србији за 1999.годину. Члан је Српског геолошког друштва од 1979.године.</w:t>
      </w:r>
    </w:p>
    <w:p w:rsidR="007626C8" w:rsidRPr="007626C8" w:rsidRDefault="007626C8" w:rsidP="007626C8">
      <w:r w:rsidRPr="007626C8">
        <w:t>Активно се служи енглеским језиком. Удовац, отац двоје деце – кћерке Сања и Маја.</w:t>
      </w:r>
    </w:p>
    <w:p w:rsidR="00482C02" w:rsidRDefault="007626C8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7626C8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2018-12-14T08:56:00Z</dcterms:created>
  <dcterms:modified xsi:type="dcterms:W3CDTF">2018-12-14T08:56:00Z</dcterms:modified>
</cp:coreProperties>
</file>