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E2A" w:rsidRPr="00031E2A" w:rsidRDefault="00031E2A" w:rsidP="00031E2A">
      <w:pPr>
        <w:spacing w:after="60" w:line="218" w:lineRule="exact"/>
        <w:jc w:val="both"/>
        <w:rPr>
          <w:rFonts w:ascii="Times New Roman" w:hAnsi="Times New Roman" w:cs="Times New Roman"/>
        </w:rPr>
      </w:pPr>
      <w:bookmarkStart w:id="0" w:name="_GoBack"/>
      <w:r w:rsidRPr="00031E2A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0312ACD1" wp14:editId="7E7C90AF">
            <wp:simplePos x="0" y="0"/>
            <wp:positionH relativeFrom="margin">
              <wp:posOffset>112541</wp:posOffset>
            </wp:positionH>
            <wp:positionV relativeFrom="margin">
              <wp:posOffset>14215</wp:posOffset>
            </wp:positionV>
            <wp:extent cx="1073150" cy="14751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4" t="11150" r="9094" b="14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865"/>
      <w:bookmarkEnd w:id="0"/>
      <w:r w:rsidRPr="00031E2A">
        <w:rPr>
          <w:rStyle w:val="TitleChar"/>
          <w:rFonts w:ascii="Times New Roman" w:hAnsi="Times New Roman" w:cs="Times New Roman"/>
          <w:sz w:val="22"/>
        </w:rPr>
        <w:t>Ранко Остојић</w:t>
      </w:r>
      <w:bookmarkEnd w:id="1"/>
      <w:r w:rsidRPr="00031E2A">
        <w:rPr>
          <w:rFonts w:ascii="Times New Roman" w:hAnsi="Times New Roman" w:cs="Times New Roman"/>
        </w:rPr>
        <w:t xml:space="preserve">, инострани члан </w:t>
      </w:r>
      <w:r w:rsidRPr="00031E2A">
        <w:rPr>
          <w:rFonts w:ascii="Times New Roman" w:hAnsi="Times New Roman" w:cs="Times New Roman"/>
          <w:lang w:val="sr-Cyrl-RS"/>
        </w:rPr>
        <w:t xml:space="preserve">АИНС </w:t>
      </w:r>
      <w:r w:rsidRPr="00031E2A">
        <w:rPr>
          <w:rFonts w:ascii="Times New Roman" w:hAnsi="Times New Roman" w:cs="Times New Roman"/>
        </w:rPr>
        <w:t>од 2012. године.</w:t>
      </w:r>
      <w:r w:rsidRPr="00031E2A">
        <w:rPr>
          <w:rFonts w:ascii="Times New Roman" w:hAnsi="Times New Roman" w:cs="Times New Roman"/>
          <w:lang w:val="sr-Cyrl-RS"/>
        </w:rPr>
        <w:t>,</w:t>
      </w:r>
      <w:r w:rsidRPr="00031E2A">
        <w:rPr>
          <w:rFonts w:ascii="Times New Roman" w:hAnsi="Times New Roman" w:cs="Times New Roman"/>
        </w:rPr>
        <w:t>рођен је 1953. године у Сарајеву, Босна и Херцеговина. Факултетско образовање је стекао на Електротехничком факултету у Београду, где је био један од ретких студената који је дипломирао на овом факултету у року од четири и по године и то као први у генерацији. На истом факултету је 1979. године одбранио магистарски рад под називом “Директни радијативни захват протона на језгрима 6Ли”. Докторску дисертацију под називом “Оптимизаци</w:t>
      </w:r>
      <w:r w:rsidRPr="00031E2A">
        <w:rPr>
          <w:rFonts w:ascii="Times New Roman" w:hAnsi="Times New Roman" w:cs="Times New Roman"/>
        </w:rPr>
        <w:softHyphen/>
        <w:t>ја магнетског поља изохроног циклотрона – Развој вишечестичног цикло</w:t>
      </w:r>
      <w:r w:rsidRPr="00031E2A">
        <w:rPr>
          <w:rFonts w:ascii="Times New Roman" w:hAnsi="Times New Roman" w:cs="Times New Roman"/>
        </w:rPr>
        <w:softHyphen/>
        <w:t xml:space="preserve">трона са квазисатурисаним магнетом” одбранио је на Електротехничком факултету у Београду 1984. године. </w:t>
      </w:r>
    </w:p>
    <w:p w:rsidR="00031E2A" w:rsidRPr="00031E2A" w:rsidRDefault="00031E2A" w:rsidP="00031E2A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031E2A">
        <w:rPr>
          <w:rFonts w:ascii="Times New Roman" w:hAnsi="Times New Roman" w:cs="Times New Roman"/>
          <w:lang w:val="sr-Cyrl-RS"/>
        </w:rPr>
        <w:t>Ј</w:t>
      </w:r>
      <w:r w:rsidRPr="00031E2A">
        <w:rPr>
          <w:rFonts w:ascii="Times New Roman" w:hAnsi="Times New Roman" w:cs="Times New Roman"/>
        </w:rPr>
        <w:t xml:space="preserve">едан је од водећих стручњака за акцелераторе у CERN-у, Европској лабораторији за физику високих енергија у Женеви. Након учествовања у низу пројеката, придружио се пројекту LHC-a (Large Hadron Collider) и један је од ретких учесника од званичног почетка овог пројекта 1994. године па до његовог пуштања у рад 2008. године. LHC је највећи пројекат у историји физике на коме су ангажовани финансијски и интелектуални капацитети целокупне светске физике високих енергија. Изградња LHC-а је била велики изазов за индустријске и инжењерске капацитете најразвијенијих земаља и захтевала је развој бројних нових технологија. </w:t>
      </w:r>
    </w:p>
    <w:p w:rsidR="00031E2A" w:rsidRPr="00031E2A" w:rsidRDefault="00031E2A" w:rsidP="00031E2A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031E2A">
        <w:rPr>
          <w:rFonts w:ascii="Times New Roman" w:hAnsi="Times New Roman" w:cs="Times New Roman"/>
        </w:rPr>
        <w:t>Ранко Остојић је остварио значајан успех у CERN где је као један од водећих научника-инжењера руководио изградњом система за фокусирање протонских снопова, једним од кључних елемента LHC-а.</w:t>
      </w:r>
    </w:p>
    <w:p w:rsidR="00031E2A" w:rsidRPr="00031E2A" w:rsidRDefault="00031E2A" w:rsidP="00031E2A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031E2A">
        <w:rPr>
          <w:rFonts w:ascii="Times New Roman" w:hAnsi="Times New Roman" w:cs="Times New Roman"/>
        </w:rPr>
        <w:t>Инжењерски резултати. Ранко Остојић је научну каријеру започео 1977. год у експерименталној нуклеарној физици радећи на експериментима са нискоенергетским сноповима протона на постојећем акцелератору у Институту за нуклеарне науке у Винчи . Као перспективни млади стручњак, Ранко Остојић добија задатак да развије концепцију вишенаменског циклотрона, који би давао снопове протона и лаких јона у широком опсегу енергија. Током овог периода борави на специјализацији у водећим лабораторијама у иностранству (Berkley, Oak Ridge), где успоставља блиске контакте са водећим стручњацима из области. Нови концепт циклотрона, који чине основицу његове докторске дисертације, експериментално проверава у CERN-у.</w:t>
      </w:r>
    </w:p>
    <w:p w:rsidR="00031E2A" w:rsidRPr="00031E2A" w:rsidRDefault="00031E2A" w:rsidP="00031E2A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031E2A">
        <w:rPr>
          <w:rFonts w:ascii="Times New Roman" w:hAnsi="Times New Roman" w:cs="Times New Roman"/>
        </w:rPr>
        <w:t xml:space="preserve">Од самог почетка рада на LHC-у Ранко Остојић се укључио у екипу чији је задатак био да разради комплетан пројекат акцелератора. Посебно је био задужен за праве сегменте LHC-а, њих укупно осам. Ови сегменти садрже три велика система, од којих је најважнији систем за фокусирање снопова („финал фоцус сyстемс“). За потребе система за фокусирање снопова LHC-а, Ранко Остојић је развио нови концепт суперпроводног квадруполног магнета. Овај магнет се сматра једним од најуспешнијих, и омогућује достизање врло високог магнетског поља уз минималну употребу суперпроводног материјала. Густина струје у суперпроводном намотају достиже преко 500 А/мм2. Овај суперпроводни магнет још увек држи светски рецорд у градијенту поља од 265 Т/м (реф. 5). </w:t>
      </w:r>
    </w:p>
    <w:p w:rsidR="00031E2A" w:rsidRPr="00031E2A" w:rsidRDefault="00031E2A" w:rsidP="00031E2A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031E2A">
        <w:rPr>
          <w:rFonts w:ascii="Times New Roman" w:hAnsi="Times New Roman" w:cs="Times New Roman"/>
        </w:rPr>
        <w:t xml:space="preserve">Изградња магнетских система за LHC је захтевала примену најсавремењих инжењерских метода, укључујући и методе вођења пројеката. Тим под руководством Ранка Остојића је изградио преко 150 комплетних суперпроводних магнетских система различитих намена и то од концептуалне фазе до разраде прототипова (Р&amp;Д), серијске производње, пријема и инсталације у LHC тунелу и иницијалног пуштања у погон. </w:t>
      </w:r>
    </w:p>
    <w:p w:rsidR="00031E2A" w:rsidRPr="00031E2A" w:rsidRDefault="00031E2A" w:rsidP="00031E2A">
      <w:pPr>
        <w:spacing w:after="60" w:line="218" w:lineRule="exact"/>
        <w:jc w:val="both"/>
        <w:rPr>
          <w:rFonts w:ascii="Times New Roman" w:hAnsi="Times New Roman" w:cs="Times New Roman"/>
          <w:lang w:val="sr-Cyrl-RS"/>
        </w:rPr>
      </w:pPr>
      <w:r w:rsidRPr="00031E2A">
        <w:rPr>
          <w:rFonts w:ascii="Times New Roman" w:hAnsi="Times New Roman" w:cs="Times New Roman"/>
        </w:rPr>
        <w:t>Научни резултати. Рад Ранка Остојића на LHC приказан је, у складу са традицијом ове области, на међународним конференцијама посвећеним акцелераторима, применама суперпроводности и акцелераторским технологијама (70 радова). Само мањи део његових резултата је објављен у међународним часописима (42 рада). Међу најзначајнијим документима су и публикације CERN-а које садрже техничке детаље овог изузетно сложеног уређаја. Главни циљ за њега и његов тим је била изградња LHC-а. Рад колеге Остојића, његових сарадника и пратећих тимова у CERN-у је омогућио остваривање епохалних резултата у физици елементарних честица. Несумњиво је да комплекс LHC у CERN-у представља окосницу физике високих енергија у наредних двадесет година</w:t>
      </w:r>
      <w:r w:rsidRPr="00031E2A">
        <w:rPr>
          <w:rFonts w:ascii="Times New Roman" w:hAnsi="Times New Roman" w:cs="Times New Roman"/>
          <w:lang w:val="sr-Cyrl-RS"/>
        </w:rPr>
        <w:t>.</w:t>
      </w:r>
    </w:p>
    <w:p w:rsidR="00031E2A" w:rsidRPr="00031E2A" w:rsidRDefault="00031E2A" w:rsidP="00031E2A">
      <w:pPr>
        <w:rPr>
          <w:rFonts w:ascii="Times New Roman" w:hAnsi="Times New Roman" w:cs="Times New Roman"/>
        </w:rPr>
      </w:pPr>
      <w:r w:rsidRPr="00031E2A">
        <w:rPr>
          <w:rFonts w:ascii="Times New Roman" w:hAnsi="Times New Roman" w:cs="Times New Roman"/>
        </w:rPr>
        <w:br w:type="page"/>
      </w:r>
    </w:p>
    <w:p w:rsidR="00FF01F6" w:rsidRDefault="00FF01F6"/>
    <w:sectPr w:rsidR="00FF01F6" w:rsidSect="00031E2A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2A"/>
    <w:rsid w:val="00031E2A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14D0E-6381-495B-82AA-51C808F5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E2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031E2A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031E2A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031E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2020-04-04T14:11:00Z</dcterms:created>
  <dcterms:modified xsi:type="dcterms:W3CDTF">2020-04-04T14:14:00Z</dcterms:modified>
</cp:coreProperties>
</file>