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18" w:rsidRPr="00FE3718" w:rsidRDefault="00FE3718" w:rsidP="00FE3718">
      <w:pPr>
        <w:rPr>
          <w:lang w:val="sr-Cyrl-RS"/>
        </w:rPr>
      </w:pPr>
      <w:r w:rsidRPr="00FE3718">
        <w:rPr>
          <w:b/>
        </w:rPr>
        <w:drawing>
          <wp:anchor distT="0" distB="0" distL="114300" distR="114300" simplePos="0" relativeHeight="251659264" behindDoc="1" locked="0" layoutInCell="1" allowOverlap="1" wp14:anchorId="3E7A69AB" wp14:editId="7934AB8B">
            <wp:simplePos x="0" y="0"/>
            <wp:positionH relativeFrom="margin">
              <wp:posOffset>-22860</wp:posOffset>
            </wp:positionH>
            <wp:positionV relativeFrom="margin">
              <wp:posOffset>1270</wp:posOffset>
            </wp:positionV>
            <wp:extent cx="1137600" cy="1440000"/>
            <wp:effectExtent l="0" t="0" r="5715" b="8255"/>
            <wp:wrapSquare wrapText="bothSides"/>
            <wp:docPr id="1028" name="Picture 1028"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icture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332" r="5250"/>
                    <a:stretch/>
                  </pic:blipFill>
                  <pic:spPr bwMode="auto">
                    <a:xfrm>
                      <a:off x="0" y="0"/>
                      <a:ext cx="1137600"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524701827"/>
      <w:r w:rsidRPr="00FE3718">
        <w:rPr>
          <w:b/>
          <w:lang w:val="sr-Cyrl-RS"/>
        </w:rPr>
        <w:t>Олга Борић-Лубеки</w:t>
      </w:r>
      <w:bookmarkEnd w:id="0"/>
      <w:r w:rsidRPr="00FE3718">
        <w:rPr>
          <w:lang w:val="sr-Cyrl-RS"/>
        </w:rPr>
        <w:t>, инострани члан АИНС од 2015. године је рођена 06.06.1966. године у Бе</w:t>
      </w:r>
      <w:bookmarkStart w:id="1" w:name="_GoBack"/>
      <w:bookmarkEnd w:id="1"/>
      <w:r w:rsidRPr="00FE3718">
        <w:rPr>
          <w:lang w:val="sr-Cyrl-RS"/>
        </w:rPr>
        <w:t>ограду. Завршила је математчку гимназију у Београду 1984. године. Дипломирала је на Електротехничком факултету у Београду 1989. године, на смеру за микроталасну технику. Дипломски рад је радила са Др. Бранком Јокановић у ИМТЕЛ-у, и са њом основала YU IEEE-MTT секцију 1989. године. Магистрирала је на California Institute of Technology код Проф. David Rutledge-a 1990. године. Исте године је радила у ИМТЕЛ-у, а 1991. године је била истраживачки радник на Електротехничком факултету у Хелсинкију у Финској. Докторирала је на UCLA 1995. године код Проф. Tatsuo Itoh -а. Радила је у Jet Propulsion Laboratory у Пасадени у Калифорнији, у Инстутуту RIKEN у Сендаи, Јапану, и у Bell Labs - Lucent, пре одласка на Електротехнички факултет на Универзитету на Хавајима. Од 2012. године је редован професор на Универзитету на Хавајима. Објавила је преко 200 радова, две књиге и неколико поглав</w:t>
      </w:r>
      <w:r w:rsidRPr="00FE3718">
        <w:rPr>
          <w:lang w:val="sr-Cyrl-RS"/>
        </w:rPr>
        <w:softHyphen/>
        <w:t xml:space="preserve">ља књига, и њени студенти су добили више награда за најбоље радове на IEEE конференцијама. Била је уредник IEEE Microwave and Wireless Components Letters од 2012. до 2015. године, IEEE MTT Transactions од 2015 до 2017. Постала је IEEE Fellow 2015. године. </w:t>
      </w:r>
    </w:p>
    <w:p w:rsidR="00FE3718" w:rsidRDefault="00FE3718" w:rsidP="00FE3718">
      <w:pPr>
        <w:rPr>
          <w:lang w:val="sr-Cyrl-RS"/>
        </w:rPr>
      </w:pPr>
      <w:r w:rsidRPr="00FE3718">
        <w:rPr>
          <w:lang w:val="sr-Cyrl-RS"/>
        </w:rPr>
        <w:t>О. Борић-Лубеки је започела истраживања у новој научној области на тему коришћења микротала</w:t>
      </w:r>
      <w:r w:rsidRPr="00FE3718">
        <w:rPr>
          <w:lang w:val="sr-Cyrl-RS"/>
        </w:rPr>
        <w:softHyphen/>
        <w:t xml:space="preserve">не технике у сврху мерења рада срца и дисања. Тај рад укључује нове технике примопредајника, обраде сигнала и клиничких мерења. Истакнути резултати научног рада су награде за радове које су студенти излозили на међународним конференцијама, награда за нову технологију, и две издате књиге. Објавила је 50 радова у часописима, и излозила 145 радова на међународним и 5 радова на домаћим конференцијама. Има преко 4000 цитата (према google scholar). </w:t>
      </w:r>
    </w:p>
    <w:p w:rsidR="00FE3718" w:rsidRPr="00FE3718" w:rsidRDefault="00FE3718" w:rsidP="00FE3718">
      <w:pPr>
        <w:rPr>
          <w:lang w:val="sr-Cyrl-RS"/>
        </w:rPr>
      </w:pPr>
    </w:p>
    <w:p w:rsidR="00FE3718" w:rsidRPr="00FE3718" w:rsidRDefault="00FE3718" w:rsidP="00FE3718">
      <w:pPr>
        <w:rPr>
          <w:lang w:val="sr-Cyrl-RS"/>
        </w:rPr>
      </w:pPr>
      <w:r w:rsidRPr="00FE3718">
        <w:rPr>
          <w:lang w:val="sr-Cyrl-RS"/>
        </w:rPr>
        <w:t>Наставни рад је започела на University of Hawaii at Manoa 2003. године, предавањем предмета Интегрисана Кола за постдипломске студије, а за дипломске студије Микроелектроника II, Микроелетроника I и Основна Анализа Кола (који укључују и лабораторијке вежбе). Поред тога је развила два нова предмета за постдипломске студије, Биомедицински Инструменти и Микроталас</w:t>
      </w:r>
      <w:r w:rsidRPr="00FE3718">
        <w:rPr>
          <w:lang w:val="sr-Cyrl-RS"/>
        </w:rPr>
        <w:softHyphen/>
        <w:t>на интеракција са биолошким материјалима, и два нова курса са апсолвенте, Биомедицинска техника и Алтернативна енергија. Предавала је и предмет Етика у Техници.</w:t>
      </w:r>
    </w:p>
    <w:p w:rsidR="00FE3718" w:rsidRPr="00FE3718" w:rsidRDefault="00FE3718" w:rsidP="00FE3718">
      <w:pPr>
        <w:rPr>
          <w:lang w:val="sr-Cyrl-RS"/>
        </w:rPr>
      </w:pPr>
      <w:r w:rsidRPr="00FE3718">
        <w:rPr>
          <w:lang w:val="sr-Cyrl-RS"/>
        </w:rPr>
        <w:t>Била је ментор за девет докторских дисертација, осам магистарских радова, и преко шездесет дипломских радова, и члан комисије за двадесет доктораната и десет магистарских кандидата.</w:t>
      </w:r>
    </w:p>
    <w:p w:rsidR="00FE3718" w:rsidRPr="00FE3718" w:rsidRDefault="00FE3718" w:rsidP="00FE3718">
      <w:pPr>
        <w:rPr>
          <w:lang w:val="sr-Cyrl-RS"/>
        </w:rPr>
      </w:pPr>
      <w:r w:rsidRPr="00FE3718">
        <w:rPr>
          <w:lang w:val="sr-Cyrl-RS"/>
        </w:rPr>
        <w:t>Стручни рад обухвата два патента и три објављење пријаве за патенте, и оснивање три старт-ап предузећа: Kai Sensors (Honolulu, HI, USA), Adnoviv (Honolulu, HI, USA), и Метатек (Београд, Србија).</w:t>
      </w:r>
    </w:p>
    <w:p w:rsidR="00FE3718" w:rsidRPr="00FE3718" w:rsidRDefault="00FE3718" w:rsidP="00FE3718">
      <w:pPr>
        <w:rPr>
          <w:lang w:val="sr-Cyrl-RS"/>
        </w:rPr>
      </w:pPr>
      <w:r w:rsidRPr="00FE3718">
        <w:rPr>
          <w:lang w:val="sr-Cyrl-RS"/>
        </w:rPr>
        <w:t>Међународна сарадња укључује рад са институтом ИМТЕЛ и инстутуту за Физику у Београду, двогодишњи боравак у Инстутуту РИКЕН у Сендаи, Јапану, и шестомесецни боравак на Техничком универзитету у Хелсинкију, у Финској, као и сарадњу са универзитетима у Енглеској (Imperial Colle</w:t>
      </w:r>
      <w:r w:rsidRPr="00FE3718">
        <w:rPr>
          <w:lang w:val="sr-Cyrl-RS"/>
        </w:rPr>
        <w:softHyphen/>
        <w:t>ge), Јапану (Tokai University, JAXA), Финској (Tempere University), и на Тајланду (Narusean University).</w:t>
      </w:r>
    </w:p>
    <w:p w:rsidR="00FE3718" w:rsidRDefault="00FE3718" w:rsidP="00FE3718">
      <w:pPr>
        <w:rPr>
          <w:lang w:val="sr-Cyrl-RS"/>
        </w:rPr>
      </w:pPr>
      <w:r w:rsidRPr="00FE3718">
        <w:rPr>
          <w:lang w:val="sr-Cyrl-RS"/>
        </w:rPr>
        <w:t xml:space="preserve">Организациони рад обухвата рад за IEEE који је почео 1988. године оснивањем IEEE MTT (микроталасне) секције са Др. Јокановић у бившој Југославији. Поред тога најзначајнији доприноси су организације IEEE IMS конференције 2003. године у Филаделфији, 2007. и 2017. године у Хонолулу, као и рад у уређивачким одборима IEEE часописа Microwave and Wireless Components Letters, и Transactions on Microwave Technology and Techniques, поред многобројних рецензија за часописе, конференције и пројекте. </w:t>
      </w:r>
    </w:p>
    <w:p w:rsidR="00FE3718" w:rsidRPr="00FE3718" w:rsidRDefault="00FE3718" w:rsidP="00FE3718">
      <w:pPr>
        <w:rPr>
          <w:lang w:val="sr-Cyrl-RS"/>
        </w:rPr>
      </w:pPr>
    </w:p>
    <w:p w:rsidR="001061FF" w:rsidRPr="00FE3718" w:rsidRDefault="00FE3718" w:rsidP="00FE3718">
      <w:pPr>
        <w:rPr>
          <w:lang w:val="sr-Cyrl-RS"/>
        </w:rPr>
      </w:pPr>
      <w:r w:rsidRPr="00FE3718">
        <w:rPr>
          <w:lang w:val="sr-Cyrl-RS"/>
        </w:rPr>
        <w:t>О. Борић-Лубеки је наставила сарадњу са ИМТЕЛ-ом још на почетку постдипломских студија на Caltech. Пошто је магистрирала на Caltech, радила је у ИМТЕЛ-у 1990. године до почетка докторских студија на UCLA. За време постдипломских студија наставила је да активно учествује у активностима YU-MTT секције као њен потпредседник, и 1994. године је добила признање за рад на оснивању секције. Посто је докторирала 1995. године, учествовала је на конференцији ТЕЛСИКС, и постала члан њеног одбора 1999. године. Организовала је посету Др. Јокановић универзитету на Хавајима 2008. године, и заједно су објавиле три рада, и основале старт-ап предузеће Метатек у Београду. Учествовала је на ТР-32024 пројекту Др. Бранке Јокановић од 2011 до 2014. године. Одржала је излагање по позиву на конференцији IcETRAN 2015. године.</w:t>
      </w:r>
    </w:p>
    <w:sectPr w:rsidR="001061FF" w:rsidRPr="00FE3718"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864837"/>
    <w:rsid w:val="009748A8"/>
    <w:rsid w:val="00A70ACB"/>
    <w:rsid w:val="00B946FB"/>
    <w:rsid w:val="00CA06FB"/>
    <w:rsid w:val="00CB589F"/>
    <w:rsid w:val="00D039EB"/>
    <w:rsid w:val="00FB4CC4"/>
    <w:rsid w:val="00FE371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2019-02-21T08:40:00Z</dcterms:created>
  <dcterms:modified xsi:type="dcterms:W3CDTF">2019-02-21T08:40:00Z</dcterms:modified>
</cp:coreProperties>
</file>