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30" w:rsidRPr="00AD3530" w:rsidRDefault="00AD3530" w:rsidP="00AD3530">
      <w:r w:rsidRPr="00AD3530">
        <w:rPr>
          <w:b/>
        </w:rPr>
        <w:drawing>
          <wp:anchor distT="0" distB="0" distL="114300" distR="114300" simplePos="0" relativeHeight="251659264" behindDoc="0" locked="0" layoutInCell="1" allowOverlap="1" wp14:anchorId="7B512234" wp14:editId="729A2B3C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12400" cy="1440000"/>
            <wp:effectExtent l="0" t="0" r="0" b="8255"/>
            <wp:wrapSquare wrapText="bothSides"/>
            <wp:docPr id="1026" name="Picture 2" descr="D:\stari\Users\PC679\Desktop\Fotografije\My pictures_Scan\Odeljenje_2013\DSC0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stari\Users\PC679\Desktop\Fotografije\My pictures_Scan\Odeljenje_2013\DSC040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7" t="7112" r="11434" b="33334"/>
                    <a:stretch/>
                  </pic:blipFill>
                  <pic:spPr bwMode="auto">
                    <a:xfrm>
                      <a:off x="0" y="0"/>
                      <a:ext cx="1112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93"/>
      <w:r w:rsidRPr="00AD3530">
        <w:rPr>
          <w:b/>
        </w:rPr>
        <w:t>Ново Пржуљ</w:t>
      </w:r>
      <w:bookmarkEnd w:id="0"/>
      <w:r w:rsidRPr="00AD3530">
        <w:t>, дописни члан АИНС од 2018. године и дописни члан Академије наука и умјетности Републике Српске (АНУРС) од 2012. године, редовни професор Пољопривредног факултета Универзитета у Бањој Луци (ПФУБЛ) од 2002, рођен је 14. јануара 1956. године у Сокоцу, БиХ, од оца Мила и мајке Стојанке. У периоду 1981-1992. година радио је на Пољопривредном факултету Универзитета у Сарајеву (ПФУС), у периоду 1993-1994. на ПФУБЛ, у периоду 1994-2014. у Институту за ратарство и повртарство у Новом Саду (ИРПНС), а од новембра 2014. ради на ПФУБЛ.</w:t>
      </w:r>
    </w:p>
    <w:p w:rsidR="00AD3530" w:rsidRPr="00AD3530" w:rsidRDefault="00AD3530" w:rsidP="00AD3530">
      <w:r w:rsidRPr="00AD3530">
        <w:t>Основну школу и гимназију завршио је у Сокоцу 1975. и дипломирао 1980. на ПФУС, ратарски одсек, са просечном оценом 9,8. Магистрирао је 1984. године на Пољопривредном факултету Универзитета у Новом Саду (ПФУНС), а докторирао на истом факултету 1989. Магистарски рад и докторска теза биле су из области генетике и оплемењивања биљака. На ПФУС биран је за асистената 1981. и доцента 1989. године. На ПФУБЛ биран је за ванредног професора 1997. и редовног професора 2002. У ИРПНС биран је за научног сарадника 1994, вишег научног сарадника 1999. и научног саветника 2002.</w:t>
      </w:r>
    </w:p>
    <w:p w:rsidR="00AD3530" w:rsidRPr="00AD3530" w:rsidRDefault="00AD3530" w:rsidP="00AD3530">
      <w:r w:rsidRPr="00AD3530">
        <w:t xml:space="preserve">У наставној активности предаје већи број предмета на ПФУБЛ и Пољопривредном факултету Универзитета у Источном Сарајеву (ПФУИС) из уже научне области Генетика и оплемењивање пољопривредних биљака и Генетика и оплемењивање животиња. На ПФУС изводио је наставу на предмету Молекуларна биологија на групи Физиологија културних биљака и на предмету Оплемењивање крмних биљака на групи Крмно биље. Аутор је једног уџбеника из генетике и коаутор уџбеника из семенарства. Ментор је 1 докторске дисертације, 2 магистарска рада, 1 мастер рада и 23 дипломска/завршна рада. Био је члан више комисија за одбрану магистарских радова и докторских дисертација на Пољопривредном факултету у Београду, ПФУНС, ПФУБЛ и ПФУИС. </w:t>
      </w:r>
    </w:p>
    <w:p w:rsidR="00AD3530" w:rsidRPr="00AD3530" w:rsidRDefault="00AD3530" w:rsidP="00AD3530">
      <w:r w:rsidRPr="00AD3530">
        <w:t xml:space="preserve">У научноистраживачкој дјелатности ради у области генетике, оплемењивања, семенарства и физиологије стрних жита, генетике раста и развића стрних жита, абиотичког стреса код биљака и интеракције биљка х агроеколошки услови. Објавио је 2 поглавља у тематском зборнику водећег међународног значаја, 1 рад у тематском зборнику међународног значаја, 7 радова у врхунском међународном часопису, 9 радова у истакнутом међународном часопису, 11 радова у међународном часопису, 58 радова штампаних у целини у зборницима са међународних скупова, 19 радова штампаних у целини у националним зборнициома, 47 радова у водећим часописима националног значаја, 62 рада у часопису националног значаја, 2 истакнуте монографије националног значаја и 3 монографија националног значаја. Одржао је 1 предавање по позиву на међународном скупу и 3 предавања по позиву на националном скупу, која су штампана у целини. Члан је научног и организационог одбора 2 међународна скупа. Радио је рецензије за часописе Euphytica, European Journal of Agronomy, Journal of Agronomy and Crop Science и Генетика. Учесник је у већем броју пројеката Министарства науке Србије и БиХ. </w:t>
      </w:r>
    </w:p>
    <w:p w:rsidR="00AD3530" w:rsidRPr="00AD3530" w:rsidRDefault="00AD3530" w:rsidP="00AD3530">
      <w:r w:rsidRPr="00AD3530">
        <w:t>У оплемењивачком раду створио је 87 сорти јечма, овса и ражи које су признате у Србији и иностранству (Мађарска, Румунија, Бугарска, Украјина, БиХ). Најраспрострањеније сорте у производњи су Нониус, Рудник, Новосадски 525, Новосадски 565, НС Јадар, НС Саво, Новосадски голозрни.</w:t>
      </w:r>
    </w:p>
    <w:p w:rsidR="00AD3530" w:rsidRPr="00AD3530" w:rsidRDefault="00AD3530" w:rsidP="00AD3530">
      <w:r w:rsidRPr="00AD3530">
        <w:t xml:space="preserve">У међународној сарадњи реализовао је посете универзитетима и институцијама које се баве генетиком и оплемењивањем биљака (International Maize and Wheat Improvement Center, California State University, Oregon State University, North Carolina State University, Norwegian University of Life Sciences, Weihenstephan – Triesdorf University of Applied Sciences). </w:t>
      </w:r>
    </w:p>
    <w:p w:rsidR="00AD3530" w:rsidRPr="00AD3530" w:rsidRDefault="00AD3530" w:rsidP="00AD3530">
      <w:r w:rsidRPr="00AD3530">
        <w:t>У организационом раду био је продекан за наставу на ПФУБЛ у периоду 1992-1994, директор Центра за унапређење пољопривреде у брдско-планинском подручју Соколац, заменик управника и управник Одељења за стрна жита ИРПНС, председник је Одбора биотехничких наука АНУРС и председник Сортне комисије РС. Члан је АНУРС и добитник је Повеље општине Соколац. Ожењен је и има трoје деце.</w:t>
      </w:r>
    </w:p>
    <w:p w:rsidR="00482C02" w:rsidRDefault="00AD3530"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64837"/>
    <w:rsid w:val="009748A8"/>
    <w:rsid w:val="00A70ACB"/>
    <w:rsid w:val="00AD3530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2018-12-20T10:27:00Z</dcterms:created>
  <dcterms:modified xsi:type="dcterms:W3CDTF">2018-12-20T10:27:00Z</dcterms:modified>
</cp:coreProperties>
</file>