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C8" w:rsidRPr="00B774C8" w:rsidRDefault="00B774C8" w:rsidP="00B774C8"/>
    <w:p w:rsidR="00B774C8" w:rsidRPr="00B774C8" w:rsidRDefault="00B774C8" w:rsidP="00B774C8">
      <w:r w:rsidRPr="00B774C8">
        <w:rPr>
          <w:b/>
        </w:rPr>
        <w:drawing>
          <wp:anchor distT="0" distB="0" distL="114300" distR="114300" simplePos="0" relativeHeight="251659264" behindDoc="0" locked="0" layoutInCell="1" allowOverlap="1" wp14:anchorId="5C4131BD" wp14:editId="4C1E0FC1">
            <wp:simplePos x="541867" y="-546705"/>
            <wp:positionH relativeFrom="margin">
              <wp:align>left</wp:align>
            </wp:positionH>
            <wp:positionV relativeFrom="margin">
              <wp:posOffset>107950</wp:posOffset>
            </wp:positionV>
            <wp:extent cx="1260000" cy="1440000"/>
            <wp:effectExtent l="0" t="0" r="0" b="8255"/>
            <wp:wrapSquare wrapText="bothSides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44"/>
      <w:r w:rsidRPr="00B774C8">
        <w:rPr>
          <w:b/>
        </w:rPr>
        <w:t>Милан С. Ћаловић</w:t>
      </w:r>
      <w:bookmarkEnd w:id="0"/>
      <w:r w:rsidRPr="00B774C8">
        <w:t xml:space="preserve"> је редовни члан Академије инжењерских наука Србије (АИНС) од </w:t>
      </w:r>
      <w:r w:rsidRPr="00B774C8">
        <w:rPr>
          <w:lang w:val="sr-Cyrl-RS"/>
        </w:rPr>
        <w:t>2000</w:t>
      </w:r>
      <w:r w:rsidRPr="00B774C8">
        <w:t>. год. Рођен је 1932. године у селу Бељина код Чачка. Дипломирао је на Енергетском одсеку Електротехничког факултета (ЕТФ)</w:t>
      </w:r>
      <w:r w:rsidRPr="00B774C8">
        <w:rPr>
          <w:lang w:val="sr-Cyrl-RS"/>
        </w:rPr>
        <w:t xml:space="preserve"> </w:t>
      </w:r>
      <w:r w:rsidRPr="00B774C8">
        <w:t>Универзитета у Београду 1957, магистрирао 1966. и докторирао 1973. год.</w:t>
      </w:r>
    </w:p>
    <w:p w:rsidR="00B774C8" w:rsidRPr="00B774C8" w:rsidRDefault="00B774C8" w:rsidP="00B774C8">
      <w:r w:rsidRPr="00B774C8">
        <w:t>После дипломирања и једногодишњег одслужења војног рока, радио је у Електропривреди Србије до 1980, а од тада на ЕТФ-у, прво у звању ванред</w:t>
      </w:r>
      <w:r w:rsidRPr="00B774C8">
        <w:softHyphen/>
        <w:t xml:space="preserve">ног професора до 1986, а затим у звању редовног професора у којем је пензионисан 1998. </w:t>
      </w:r>
      <w:r w:rsidRPr="00B774C8">
        <w:rPr>
          <w:lang w:val="sr-Cyrl-RS"/>
        </w:rPr>
        <w:t>Н</w:t>
      </w:r>
      <w:r w:rsidRPr="00B774C8">
        <w:t>аставио је једногодишњу стручну сарадњу са Институ</w:t>
      </w:r>
      <w:r w:rsidRPr="00B774C8">
        <w:softHyphen/>
        <w:t>том “Никола Тесла”, а затим све до 2008. године са компанијом “Енергопро</w:t>
      </w:r>
      <w:r w:rsidRPr="00B774C8">
        <w:softHyphen/>
        <w:t>јект” на њиховим пословима у Qatar-у и Oman-у. Поред тога, стручно је сарађивао са ДМС Групом Универзитета у Новом Саду, Електро Мрежом Србије (ЕМС) и Електродистри</w:t>
      </w:r>
      <w:r w:rsidRPr="00B774C8">
        <w:softHyphen/>
        <w:t>буцијом Београд (ЕДБ).</w:t>
      </w:r>
    </w:p>
    <w:p w:rsidR="00B774C8" w:rsidRPr="00B774C8" w:rsidRDefault="00B774C8" w:rsidP="00B774C8">
      <w:r w:rsidRPr="00B774C8">
        <w:t xml:space="preserve">Универзитетску професорску каријеру је поред матичног ЕТФ-а у Београду градио и кроз сарадњу са сродним (електро)техничким факултетима у Новом Саду, Чачку, Нишу, Загребу и Љубљани у бившој СФРЈ. У иностранству је поред дужих радних боравака на University of Illinois (Urbana, IL), Georgia Tech (Atlanta, GA) и Cornell (Ithaca, NY) држао предавања по позиву и на Washington University (St. Louis, MO) TU Dresden (Germany), Kuwait University (KT), KISR (KT), General Electric Co. (Schenectady, NY), као и у електропривредним компанијама држава Kuwait и Oman и националним електропривредама бивше Југославије (ЈУГЕЛ, Београд), Србије (Београд). Такође, држао је предавања у АИНС. На студијским боравцима и специјализацијама у САД, где је више пута боравио као гостујући професор, држао је наставу из предмета везаних за електроенергетске системе и/или радио на реализацији стручних пројеката које су за разнолике наручиоце радили по уговору. </w:t>
      </w:r>
    </w:p>
    <w:p w:rsidR="00B774C8" w:rsidRPr="00B774C8" w:rsidRDefault="00B774C8" w:rsidP="00B774C8">
      <w:r w:rsidRPr="00B774C8">
        <w:t xml:space="preserve">Током универзитетске каријере руководио је израдом 9 докторских дисертација, 46 магистарских теза и преко 60 дипломских радова. </w:t>
      </w:r>
    </w:p>
    <w:p w:rsidR="00B774C8" w:rsidRPr="00B774C8" w:rsidRDefault="00B774C8" w:rsidP="00B774C8">
      <w:r w:rsidRPr="00B774C8">
        <w:t xml:space="preserve">Активно је радио и руководио стручном секцијом за планирање, анализу, управљање и регулацију прво југословенског, а затим српског комитета Међународне организације за велике електричне мреже (познатог као CIGRE), где је у три мандата био председник националног комитета за управљање и регулацију. Сâм или са сарадницима објавио је у најпознатијим светским и научним часописима са рецензијом 44 научна рада, који су у светској литератури цитирани више од 200 пута као релевантни у одређеним областима. Такође, има више од 25 стручних радова и реферата на конференцијама на српском и енглеском језику. </w:t>
      </w:r>
    </w:p>
    <w:p w:rsidR="00B774C8" w:rsidRPr="00B774C8" w:rsidRDefault="00B774C8" w:rsidP="00B774C8">
      <w:r w:rsidRPr="00B774C8">
        <w:t>Сâм или са сарадницима аутор је запажене четири стручне књиге са релевантним скупом решених задатака за сваку, које су референтне, како за студенте, тако и за одговарајуће стручњаке у електропривредној пракси. Њихови наслови су (редослед према години изласка из штампе):</w:t>
      </w:r>
    </w:p>
    <w:p w:rsidR="00B774C8" w:rsidRPr="00B774C8" w:rsidRDefault="00B774C8" w:rsidP="00B774C8">
      <w:r w:rsidRPr="00B774C8">
        <w:t>1.</w:t>
      </w:r>
      <w:r w:rsidRPr="00B774C8">
        <w:tab/>
        <w:t xml:space="preserve">Регулација електроенергетских система, Том 1 и 2, Електротехнички факултет Београд, 1997. </w:t>
      </w:r>
    </w:p>
    <w:p w:rsidR="00B774C8" w:rsidRPr="00B774C8" w:rsidRDefault="00B774C8" w:rsidP="00B774C8">
      <w:r w:rsidRPr="00B774C8">
        <w:t>2.</w:t>
      </w:r>
      <w:r w:rsidRPr="00B774C8">
        <w:tab/>
        <w:t>Основи анализе електроенергетских мрежа и система, Академска мисао и Технички факултет, Београд-Чачак, 2004. (коаутор Андрија Сарић).</w:t>
      </w:r>
    </w:p>
    <w:p w:rsidR="00B774C8" w:rsidRPr="00B774C8" w:rsidRDefault="00B774C8" w:rsidP="00B774C8">
      <w:r w:rsidRPr="00B774C8">
        <w:t>3.</w:t>
      </w:r>
      <w:r w:rsidRPr="00B774C8">
        <w:tab/>
        <w:t>Експлоатација електроенергетских система у условима слободног тржишта, Технички факултет, Чачак, 2005. (коаутори Андрија Сарић и Предраг Стефанов).</w:t>
      </w:r>
    </w:p>
    <w:p w:rsidR="00B774C8" w:rsidRPr="00B774C8" w:rsidRDefault="00B774C8" w:rsidP="00B774C8">
      <w:r w:rsidRPr="00B774C8">
        <w:t>4.</w:t>
      </w:r>
      <w:r w:rsidRPr="00B774C8">
        <w:tab/>
        <w:t>Планирање развоја електроенергетских система у регулисаном и дерегулисаном окружењу, Технички факултет, Чачак, 2011. (коаутори Андрија Сарић, Предраг Стефанов и Миодраг Месаровић).</w:t>
      </w:r>
    </w:p>
    <w:p w:rsidR="00B774C8" w:rsidRPr="00B774C8" w:rsidRDefault="00B774C8" w:rsidP="00B774C8">
      <w:r w:rsidRPr="00B774C8">
        <w:t xml:space="preserve">За свој стручни рад проф. Ћаловић награђен је са неколико признања, као што су: Награда “Колубара 1996” за магистарску тезу, награде CIGRE, ETRAN-а и CIRED-а за реферате на одговарајућим саветовањима тих организација 1998, 1989. и 2014. године. Најзначајније признање које је добио јесте Октобарска награда града Београда за математичко-физичке науке за 1977. годину. </w:t>
      </w:r>
    </w:p>
    <w:p w:rsidR="00482C02" w:rsidRDefault="00B774C8" w:rsidP="00B774C8">
      <w:r w:rsidRPr="00B774C8">
        <w:t>Био је дугогодишњи члан издавачког савета часописа Int. Journal of Electric Power &amp; Energy Systems, као и чест рецензент низа радова поднетих за штампање у том часопису. Такође је био и члан програмског одбора и рецензент радова на неколико међународних стручних конференција, као што су: IFAC Symposium, Seoul, Korea, 1990, PSAC, Bled, 1997. и 1999. године, Tesla III Millenium, Београд, 1997. године и BPC 2001. и 2002. године. Био је члан председништва, односно ИО JUKO CIGRE и председник Студијског комитета 39 (“Експлоатација и управљање електроенергетским системима”) у два наврата: 1977-1985. и 1993-1997. година.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C1"/>
    <w:rsid w:val="002075C8"/>
    <w:rsid w:val="00471319"/>
    <w:rsid w:val="004E50C1"/>
    <w:rsid w:val="0070594D"/>
    <w:rsid w:val="00A70ACB"/>
    <w:rsid w:val="00B774C8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7659C-B7A5-4710-9C74-5DB269EC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2018-12-12T07:54:00Z</dcterms:created>
  <dcterms:modified xsi:type="dcterms:W3CDTF">2018-12-12T07:54:00Z</dcterms:modified>
</cp:coreProperties>
</file>