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04047" w14:textId="01E98959" w:rsidR="005B3BF3" w:rsidRDefault="003A41E9" w:rsidP="005B3BF3">
      <w:pPr>
        <w:spacing w:line="240" w:lineRule="auto"/>
        <w:rPr>
          <w:i w:val="0"/>
          <w:iCs/>
          <w:sz w:val="22"/>
          <w:szCs w:val="22"/>
          <w:lang w:val="sr-Cyrl-R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AA9368" wp14:editId="27D2E763">
            <wp:simplePos x="0" y="0"/>
            <wp:positionH relativeFrom="column">
              <wp:posOffset>3241</wp:posOffset>
            </wp:positionH>
            <wp:positionV relativeFrom="paragraph">
              <wp:posOffset>3241</wp:posOffset>
            </wp:positionV>
            <wp:extent cx="1249045" cy="1248410"/>
            <wp:effectExtent l="0" t="0" r="8255" b="8890"/>
            <wp:wrapThrough wrapText="bothSides">
              <wp:wrapPolygon edited="0">
                <wp:start x="0" y="0"/>
                <wp:lineTo x="0" y="21424"/>
                <wp:lineTo x="21413" y="21424"/>
                <wp:lineTo x="21413" y="0"/>
                <wp:lineTo x="0" y="0"/>
              </wp:wrapPolygon>
            </wp:wrapThrough>
            <wp:docPr id="2049629105" name="Picture 1" descr="M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49045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B3BF3" w:rsidRPr="005B3BF3">
        <w:rPr>
          <w:i w:val="0"/>
          <w:iCs/>
          <w:sz w:val="22"/>
          <w:szCs w:val="22"/>
          <w:lang w:val="sr-Cyrl-RS"/>
        </w:rPr>
        <w:t xml:space="preserve">Марија Кузмановић, редовни професор Факултета организационих наука Универзитета у Београду (ФОН) од 2021. године, главни и одговорни уредник часописа </w:t>
      </w:r>
      <w:proofErr w:type="spellStart"/>
      <w:r w:rsidR="005B3BF3" w:rsidRPr="005B3BF3">
        <w:rPr>
          <w:i w:val="0"/>
          <w:iCs/>
          <w:sz w:val="22"/>
          <w:szCs w:val="22"/>
          <w:lang w:val="sr-Cyrl-RS"/>
        </w:rPr>
        <w:t>Yugoslav</w:t>
      </w:r>
      <w:proofErr w:type="spellEnd"/>
      <w:r w:rsidR="005B3BF3" w:rsidRPr="005B3BF3">
        <w:rPr>
          <w:i w:val="0"/>
          <w:iCs/>
          <w:sz w:val="22"/>
          <w:szCs w:val="22"/>
          <w:lang w:val="sr-Cyrl-RS"/>
        </w:rPr>
        <w:t xml:space="preserve"> </w:t>
      </w:r>
      <w:proofErr w:type="spellStart"/>
      <w:r w:rsidR="005B3BF3" w:rsidRPr="005B3BF3">
        <w:rPr>
          <w:i w:val="0"/>
          <w:iCs/>
          <w:sz w:val="22"/>
          <w:szCs w:val="22"/>
          <w:lang w:val="sr-Cyrl-RS"/>
        </w:rPr>
        <w:t>Journal</w:t>
      </w:r>
      <w:proofErr w:type="spellEnd"/>
      <w:r w:rsidR="005B3BF3" w:rsidRPr="005B3BF3">
        <w:rPr>
          <w:i w:val="0"/>
          <w:iCs/>
          <w:sz w:val="22"/>
          <w:szCs w:val="22"/>
          <w:lang w:val="sr-Cyrl-RS"/>
        </w:rPr>
        <w:t xml:space="preserve"> </w:t>
      </w:r>
      <w:proofErr w:type="spellStart"/>
      <w:r w:rsidR="005B3BF3" w:rsidRPr="005B3BF3">
        <w:rPr>
          <w:i w:val="0"/>
          <w:iCs/>
          <w:sz w:val="22"/>
          <w:szCs w:val="22"/>
          <w:lang w:val="sr-Cyrl-RS"/>
        </w:rPr>
        <w:t>of</w:t>
      </w:r>
      <w:proofErr w:type="spellEnd"/>
      <w:r w:rsidR="005B3BF3" w:rsidRPr="005B3BF3">
        <w:rPr>
          <w:i w:val="0"/>
          <w:iCs/>
          <w:sz w:val="22"/>
          <w:szCs w:val="22"/>
          <w:lang w:val="sr-Cyrl-RS"/>
        </w:rPr>
        <w:t xml:space="preserve"> </w:t>
      </w:r>
      <w:proofErr w:type="spellStart"/>
      <w:r w:rsidR="005B3BF3" w:rsidRPr="005B3BF3">
        <w:rPr>
          <w:i w:val="0"/>
          <w:iCs/>
          <w:sz w:val="22"/>
          <w:szCs w:val="22"/>
          <w:lang w:val="sr-Cyrl-RS"/>
        </w:rPr>
        <w:t>Operations</w:t>
      </w:r>
      <w:proofErr w:type="spellEnd"/>
      <w:r w:rsidR="005B3BF3" w:rsidRPr="005B3BF3">
        <w:rPr>
          <w:i w:val="0"/>
          <w:iCs/>
          <w:sz w:val="22"/>
          <w:szCs w:val="22"/>
          <w:lang w:val="sr-Cyrl-RS"/>
        </w:rPr>
        <w:t xml:space="preserve"> </w:t>
      </w:r>
      <w:proofErr w:type="spellStart"/>
      <w:r w:rsidR="005B3BF3" w:rsidRPr="005B3BF3">
        <w:rPr>
          <w:i w:val="0"/>
          <w:iCs/>
          <w:sz w:val="22"/>
          <w:szCs w:val="22"/>
          <w:lang w:val="sr-Cyrl-RS"/>
        </w:rPr>
        <w:t>Research</w:t>
      </w:r>
      <w:proofErr w:type="spellEnd"/>
      <w:r w:rsidR="005B3BF3" w:rsidRPr="005B3BF3">
        <w:rPr>
          <w:i w:val="0"/>
          <w:iCs/>
          <w:sz w:val="22"/>
          <w:szCs w:val="22"/>
          <w:lang w:val="sr-Cyrl-RS"/>
        </w:rPr>
        <w:t xml:space="preserve"> (YUJOR) од 2021. године, председник секторског већа за Сектор природних наука, математике и статистике (2018-2023), председник секторског већа за Сектор пословне администрације од 2004, руководилац Лабораторије за Операциона истраживања „Др Јован Петрић“ (2016-2021), помоћник министра у Министарству за просвету, науку и технолошки развој (2018 2019). Рођена 1972. године у Чачку, од оца Станимира и мајке Милке Мијаиловић. Основну школу заврш</w:t>
      </w:r>
      <w:r w:rsidR="00050BFD">
        <w:rPr>
          <w:i w:val="0"/>
          <w:iCs/>
          <w:sz w:val="22"/>
          <w:szCs w:val="22"/>
          <w:lang w:val="sr-Cyrl-RS"/>
        </w:rPr>
        <w:t>и</w:t>
      </w:r>
      <w:r w:rsidR="005B3BF3" w:rsidRPr="005B3BF3">
        <w:rPr>
          <w:i w:val="0"/>
          <w:iCs/>
          <w:sz w:val="22"/>
          <w:szCs w:val="22"/>
          <w:lang w:val="sr-Cyrl-RS"/>
        </w:rPr>
        <w:t xml:space="preserve">ла у </w:t>
      </w:r>
      <w:proofErr w:type="spellStart"/>
      <w:r w:rsidR="005B3BF3" w:rsidRPr="005B3BF3">
        <w:rPr>
          <w:i w:val="0"/>
          <w:iCs/>
          <w:sz w:val="22"/>
          <w:szCs w:val="22"/>
          <w:lang w:val="sr-Cyrl-RS"/>
        </w:rPr>
        <w:t>Лучанима</w:t>
      </w:r>
      <w:proofErr w:type="spellEnd"/>
      <w:r w:rsidR="005B3BF3" w:rsidRPr="005B3BF3">
        <w:rPr>
          <w:i w:val="0"/>
          <w:iCs/>
          <w:sz w:val="22"/>
          <w:szCs w:val="22"/>
          <w:lang w:val="sr-Cyrl-RS"/>
        </w:rPr>
        <w:t xml:space="preserve">, а гимназију у </w:t>
      </w:r>
      <w:proofErr w:type="spellStart"/>
      <w:r w:rsidR="005B3BF3" w:rsidRPr="005B3BF3">
        <w:rPr>
          <w:i w:val="0"/>
          <w:iCs/>
          <w:sz w:val="22"/>
          <w:szCs w:val="22"/>
          <w:lang w:val="sr-Cyrl-RS"/>
        </w:rPr>
        <w:t>Пожеги</w:t>
      </w:r>
      <w:proofErr w:type="spellEnd"/>
      <w:r w:rsidR="005B3BF3" w:rsidRPr="005B3BF3">
        <w:rPr>
          <w:i w:val="0"/>
          <w:iCs/>
          <w:sz w:val="22"/>
          <w:szCs w:val="22"/>
          <w:lang w:val="sr-Cyrl-RS"/>
        </w:rPr>
        <w:t xml:space="preserve"> 1991. године као носилац Вукове дипломе. Дипломирала (1996), магистрирала (2004) и докторирала (2011) на Катедри за операциона истраживања и статистику, Факултета организационих наука у Београду, у ужој научној области Операциона истраживања. </w:t>
      </w:r>
    </w:p>
    <w:p w14:paraId="55A536DE" w14:textId="77777777" w:rsidR="005B3BF3" w:rsidRDefault="005B3BF3" w:rsidP="005B3BF3">
      <w:pPr>
        <w:spacing w:line="240" w:lineRule="auto"/>
        <w:rPr>
          <w:i w:val="0"/>
          <w:iCs/>
          <w:sz w:val="22"/>
          <w:szCs w:val="22"/>
          <w:lang w:val="sr-Cyrl-RS"/>
        </w:rPr>
      </w:pPr>
      <w:r w:rsidRPr="005B3BF3">
        <w:rPr>
          <w:i w:val="0"/>
          <w:iCs/>
          <w:sz w:val="22"/>
          <w:szCs w:val="22"/>
          <w:lang w:val="sr-Cyrl-RS"/>
        </w:rPr>
        <w:t xml:space="preserve">На ФОН-у је запослена од 1997. године, најпре као сарадник обдарен за научно-истраживачки рад, затим асистент (2005), доцент (2012), ванредни професор (2017) и редовни професор од 2021. године. У наставној активности предаје већи број предмета на свим нивоима студија на ФОН-у из области операционих истраживања, пословне аналитике и теорије игара, као и два предмета на Војној академији Универзитета одбране. Била је ментор једне докторске дисертације, једне магистарске тезе, више од 200 завршних (дипломских) и мастер академских радова. Аутор је једног уџбеника и коаутор 2 збирке задатака. Самостално је развила више предмета на свим нивоима студија и учествовала у развоју Студијских програма Пословна аналитика на основним и мастер студијама ФОН-а. </w:t>
      </w:r>
    </w:p>
    <w:p w14:paraId="2D3AACC1" w14:textId="77777777" w:rsidR="005B3BF3" w:rsidRDefault="005B3BF3" w:rsidP="005B3BF3">
      <w:pPr>
        <w:spacing w:line="240" w:lineRule="auto"/>
        <w:rPr>
          <w:i w:val="0"/>
          <w:iCs/>
          <w:sz w:val="22"/>
          <w:szCs w:val="22"/>
          <w:lang w:val="sr-Cyrl-RS"/>
        </w:rPr>
      </w:pPr>
      <w:r w:rsidRPr="005B3BF3">
        <w:rPr>
          <w:i w:val="0"/>
          <w:iCs/>
          <w:sz w:val="22"/>
          <w:szCs w:val="22"/>
          <w:lang w:val="sr-Cyrl-RS"/>
        </w:rPr>
        <w:t xml:space="preserve">У научноистраживачкој делатности ради у области развоја и примене метода и техника операционих истраживања, пословне аналитике и теорије игара у организационим системима, примене метода и техника за мерење преференција у маркетингу и другим областима пословања. Објавила је 9 поглавља у међународним монографијама (М10), 21 рад у међународним часописима са ISI-JCR-IF листе (М20) од чега по два у категоријама М21а и М21, 11 радова у другим међународним часописима, 54 рада у зборницима међународних скупова штампаних у целини (М30). Уредник је тематског зборника водећег међународног значаја у издању </w:t>
      </w:r>
      <w:proofErr w:type="spellStart"/>
      <w:r w:rsidRPr="005B3BF3">
        <w:rPr>
          <w:i w:val="0"/>
          <w:iCs/>
          <w:sz w:val="22"/>
          <w:szCs w:val="22"/>
          <w:lang w:val="sr-Cyrl-RS"/>
        </w:rPr>
        <w:t>Springer</w:t>
      </w:r>
      <w:proofErr w:type="spellEnd"/>
      <w:r w:rsidRPr="005B3BF3">
        <w:rPr>
          <w:i w:val="0"/>
          <w:iCs/>
          <w:sz w:val="22"/>
          <w:szCs w:val="22"/>
          <w:lang w:val="sr-Cyrl-RS"/>
        </w:rPr>
        <w:t xml:space="preserve">-а и аутор једне монографије националног значаја. </w:t>
      </w:r>
      <w:proofErr w:type="spellStart"/>
      <w:r w:rsidRPr="005B3BF3">
        <w:rPr>
          <w:i w:val="0"/>
          <w:iCs/>
          <w:sz w:val="22"/>
          <w:szCs w:val="22"/>
          <w:lang w:val="sr-Cyrl-RS"/>
        </w:rPr>
        <w:t>Цитираност</w:t>
      </w:r>
      <w:proofErr w:type="spellEnd"/>
      <w:r w:rsidRPr="005B3BF3">
        <w:rPr>
          <w:i w:val="0"/>
          <w:iCs/>
          <w:sz w:val="22"/>
          <w:szCs w:val="22"/>
          <w:lang w:val="sr-Cyrl-RS"/>
        </w:rPr>
        <w:t xml:space="preserve"> (према SCOPUS-у на дан 16.06.2024. године) = 302, h-индекс = 9. </w:t>
      </w:r>
    </w:p>
    <w:p w14:paraId="707C5DA2" w14:textId="77777777" w:rsidR="005B3BF3" w:rsidRDefault="005B3BF3" w:rsidP="005B3BF3">
      <w:pPr>
        <w:spacing w:line="240" w:lineRule="auto"/>
        <w:rPr>
          <w:i w:val="0"/>
          <w:iCs/>
          <w:sz w:val="22"/>
          <w:szCs w:val="22"/>
          <w:lang w:val="sr-Cyrl-RS"/>
        </w:rPr>
      </w:pPr>
      <w:r w:rsidRPr="005B3BF3">
        <w:rPr>
          <w:i w:val="0"/>
          <w:iCs/>
          <w:sz w:val="22"/>
          <w:szCs w:val="22"/>
          <w:lang w:val="sr-Cyrl-RS"/>
        </w:rPr>
        <w:t xml:space="preserve">У инжењерско стручном раду учествовала је у реализацији више истраживачких и развојних пројеката на тему примене операционих истраживања у привредним и другим организацијама. Учествовала је у једном пројекту из области рударства, док је у више пројеката из области оптимизације и планирања била члан пројектног тима. Радила је на проблемима анализе ризика, аналитике података, као и доношења оптималних одлука у сложеним системима, али и као маркетинг аналитичар, консултант за развој стратегија и друго. Била је члан стручног тима за реформу високог образовања у Србији (HERE Team) (2017-2018). Члан је Друштва операционих истраживача Србије, Удружења за управљање пројектима Србије (IPMA) и Савеза инжењера и техничара Србије. Међународна сарадња: Главни и одговорни уредник је часописа YUJOR, обласни уредник једног часописа са ISI-JCR-IF листе, уредник у једном часопису категорије М24 и рецензент у већем броју међународних часописа. Члан је програмског одбора 3 међународне конференције. Учествовала је у 4 међународна пројеката, израдила </w:t>
      </w:r>
      <w:proofErr w:type="spellStart"/>
      <w:r w:rsidRPr="005B3BF3">
        <w:rPr>
          <w:i w:val="0"/>
          <w:iCs/>
          <w:sz w:val="22"/>
          <w:szCs w:val="22"/>
          <w:lang w:val="sr-Cyrl-RS"/>
        </w:rPr>
        <w:t>силабус</w:t>
      </w:r>
      <w:proofErr w:type="spellEnd"/>
      <w:r w:rsidRPr="005B3BF3">
        <w:rPr>
          <w:i w:val="0"/>
          <w:iCs/>
          <w:sz w:val="22"/>
          <w:szCs w:val="22"/>
          <w:lang w:val="sr-Cyrl-RS"/>
        </w:rPr>
        <w:t xml:space="preserve"> за два међународна курса и припремила материјал за њих</w:t>
      </w:r>
      <w:r>
        <w:rPr>
          <w:i w:val="0"/>
          <w:iCs/>
          <w:sz w:val="22"/>
          <w:szCs w:val="22"/>
          <w:lang w:val="sr-Cyrl-RS"/>
        </w:rPr>
        <w:t>о</w:t>
      </w:r>
      <w:r w:rsidRPr="005B3BF3">
        <w:rPr>
          <w:i w:val="0"/>
          <w:iCs/>
          <w:sz w:val="22"/>
          <w:szCs w:val="22"/>
          <w:lang w:val="sr-Cyrl-RS"/>
        </w:rPr>
        <w:t xml:space="preserve">ву реализацију. Као помоћник министра за међународну сарадњу и европске </w:t>
      </w:r>
      <w:proofErr w:type="spellStart"/>
      <w:r w:rsidRPr="005B3BF3">
        <w:rPr>
          <w:i w:val="0"/>
          <w:iCs/>
          <w:sz w:val="22"/>
          <w:szCs w:val="22"/>
          <w:lang w:val="sr-Cyrl-RS"/>
        </w:rPr>
        <w:t>интеградиције</w:t>
      </w:r>
      <w:proofErr w:type="spellEnd"/>
      <w:r w:rsidRPr="005B3BF3">
        <w:rPr>
          <w:i w:val="0"/>
          <w:iCs/>
          <w:sz w:val="22"/>
          <w:szCs w:val="22"/>
          <w:lang w:val="sr-Cyrl-RS"/>
        </w:rPr>
        <w:t xml:space="preserve">, била је одговорна за планирање, успостављање, уговарање и спровођење међународне просветне и научне сарадње Републике Србије и била члан већег броја тела при Европској Комисији. У организационом раду је била помоћник министра у Министарству за просвету, науку и технолошки развој (2018-2019), руководилац Лабораторије за операциона истраживања "Јован Петрић" на ФОН-у (2016-2021), члан Савета ФОН-а (2015-2018), председник секторског већа за Сектор природних наука, математике и статистике (2018-2023). Тренутно је члан Већа техничких наука УБ. </w:t>
      </w:r>
    </w:p>
    <w:p w14:paraId="6294FD9A" w14:textId="32B85AD8" w:rsidR="00E249E0" w:rsidRPr="005B3BF3" w:rsidRDefault="005B3BF3" w:rsidP="005B3BF3">
      <w:pPr>
        <w:spacing w:line="240" w:lineRule="auto"/>
        <w:rPr>
          <w:i w:val="0"/>
          <w:iCs/>
          <w:sz w:val="22"/>
          <w:szCs w:val="22"/>
          <w:lang w:val="sr-Cyrl-RS"/>
        </w:rPr>
      </w:pPr>
      <w:r w:rsidRPr="005B3BF3">
        <w:rPr>
          <w:i w:val="0"/>
          <w:iCs/>
          <w:sz w:val="22"/>
          <w:szCs w:val="22"/>
          <w:lang w:val="sr-Cyrl-RS"/>
        </w:rPr>
        <w:t xml:space="preserve">Породица и хоби: Удата је и има два сина. </w:t>
      </w:r>
      <w:r>
        <w:rPr>
          <w:i w:val="0"/>
          <w:iCs/>
          <w:sz w:val="22"/>
          <w:szCs w:val="22"/>
          <w:lang w:val="sr-Cyrl-RS"/>
        </w:rPr>
        <w:t>Д</w:t>
      </w:r>
      <w:r w:rsidRPr="005B3BF3">
        <w:rPr>
          <w:i w:val="0"/>
          <w:iCs/>
          <w:sz w:val="22"/>
          <w:szCs w:val="22"/>
          <w:lang w:val="sr-Cyrl-RS"/>
        </w:rPr>
        <w:t>уго се бавила плесом, а од 2017. године члан је Академског хора ПОЛИФОН. У слободно време ужива да слика.</w:t>
      </w:r>
    </w:p>
    <w:sectPr w:rsidR="00E249E0" w:rsidRPr="005B3BF3" w:rsidSect="005B3BF3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17811"/>
    <w:rsid w:val="00050BFD"/>
    <w:rsid w:val="003A41E9"/>
    <w:rsid w:val="005B3BF3"/>
    <w:rsid w:val="007574DA"/>
    <w:rsid w:val="00932058"/>
    <w:rsid w:val="00A117D6"/>
    <w:rsid w:val="00C9073B"/>
    <w:rsid w:val="00D17811"/>
    <w:rsid w:val="00E249E0"/>
    <w:rsid w:val="00FC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55D36"/>
  <w15:chartTrackingRefBased/>
  <w15:docId w15:val="{03296B34-C632-4168-ACFD-05826EEC0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/>
        <w:kern w:val="2"/>
        <w:sz w:val="24"/>
        <w:szCs w:val="23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7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8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8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 w:val="0"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8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81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 w:val="0"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81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81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 w:val="0"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81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81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8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811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811"/>
    <w:rPr>
      <w:rFonts w:asciiTheme="minorHAnsi" w:eastAsiaTheme="majorEastAsia" w:hAnsiTheme="minorHAnsi" w:cstheme="majorBidi"/>
      <w:i w:val="0"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811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811"/>
    <w:rPr>
      <w:rFonts w:asciiTheme="minorHAnsi" w:eastAsiaTheme="majorEastAsia" w:hAnsiTheme="minorHAnsi" w:cstheme="majorBidi"/>
      <w:i w:val="0"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81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811"/>
    <w:rPr>
      <w:rFonts w:asciiTheme="minorHAnsi" w:eastAsiaTheme="majorEastAsia" w:hAnsiTheme="minorHAnsi" w:cstheme="majorBidi"/>
      <w:i w:val="0"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81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81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8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811"/>
    <w:pPr>
      <w:spacing w:before="160" w:after="160"/>
      <w:jc w:val="center"/>
    </w:pPr>
    <w:rPr>
      <w:i w:val="0"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811"/>
    <w:rPr>
      <w:i w:val="0"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8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811"/>
    <w:rPr>
      <w:i w:val="0"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81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 w:val="0"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811"/>
    <w:rPr>
      <w:i w:val="0"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81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641</Words>
  <Characters>3657</Characters>
  <Application>Microsoft Office Word</Application>
  <DocSecurity>0</DocSecurity>
  <Lines>30</Lines>
  <Paragraphs>8</Paragraphs>
  <ScaleCrop>false</ScaleCrop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Tanasijevic</dc:creator>
  <cp:keywords/>
  <dc:description/>
  <cp:lastModifiedBy>Milos Tanasijevic</cp:lastModifiedBy>
  <cp:revision>6</cp:revision>
  <dcterms:created xsi:type="dcterms:W3CDTF">2025-04-29T11:38:00Z</dcterms:created>
  <dcterms:modified xsi:type="dcterms:W3CDTF">2025-04-29T11:51:00Z</dcterms:modified>
</cp:coreProperties>
</file>