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02" w:rsidRPr="00FC4102" w:rsidRDefault="00FC4102" w:rsidP="00FC4102">
      <w:pPr>
        <w:rPr>
          <w:lang w:val="sr-Cyrl-CS"/>
        </w:rPr>
      </w:pPr>
      <w:bookmarkStart w:id="0" w:name="_GoBack"/>
      <w:r w:rsidRPr="00FC4102">
        <w:rPr>
          <w:b/>
        </w:rPr>
        <w:drawing>
          <wp:anchor distT="0" distB="0" distL="114300" distR="114300" simplePos="0" relativeHeight="251659264" behindDoc="0" locked="0" layoutInCell="1" allowOverlap="1" wp14:anchorId="50F1B8B8" wp14:editId="64484894">
            <wp:simplePos x="0" y="0"/>
            <wp:positionH relativeFrom="margin">
              <wp:posOffset>-7620</wp:posOffset>
            </wp:positionH>
            <wp:positionV relativeFrom="margin">
              <wp:posOffset>54610</wp:posOffset>
            </wp:positionV>
            <wp:extent cx="1130400" cy="1440000"/>
            <wp:effectExtent l="0" t="0" r="0" b="8255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77"/>
      <w:bookmarkEnd w:id="0"/>
      <w:r w:rsidRPr="00FC4102">
        <w:rPr>
          <w:b/>
          <w:lang w:val="sr-Cyrl-CS"/>
        </w:rPr>
        <w:t>KOСАНА КОНСТАНТИНОВ</w:t>
      </w:r>
      <w:bookmarkEnd w:id="1"/>
      <w:r w:rsidRPr="00FC4102">
        <w:rPr>
          <w:lang w:val="sr-Cyrl-CS"/>
        </w:rPr>
        <w:t>, редовни члан АИНС од 2009. године, је рођена у Бистрици, Бања Лука 1940. године од оца Кукић Љубомира и мајке Анђелије Кукић, рођене Алексић. Осмогодишњу школу завршила у Загребу, Гимназију у Бањој Луци. Пољопривредни факултет је уписала школске 1960/61 у Земуну, одсек за воћарство и виноградарство . Дипломирала на одсеку за воћарство и виноградарство 1965 са просечном оценом 9,1. Као асистент – стипендиста примљена је у Лабораторији за генетику и оплеменивање њивског биља у Институту за примену нуклеарне енергије у пољопривреди, ветеринарској медицини и шумарству (ИНЕП) фебруара 1966. године.</w:t>
      </w:r>
    </w:p>
    <w:p w:rsidR="00FC4102" w:rsidRPr="00FC4102" w:rsidRDefault="00FC4102" w:rsidP="00FC4102">
      <w:pPr>
        <w:rPr>
          <w:lang w:val="sr-Cyrl-CS"/>
        </w:rPr>
      </w:pPr>
      <w:r w:rsidRPr="00FC4102">
        <w:rPr>
          <w:lang w:val="sr-Cyrl-CS"/>
        </w:rPr>
        <w:t>Магистарски рад под насловом „Садејство температуре, киселости и неких базних једињења на изазивање мутација код пшенице одбранила је јула 1968. године. У времену од јануара до јула 1969. године обавила је специјализацију у Лабораторији за генетику Универзитета у Лијежу (Белгија).Докторску дисертацију под насловом „Улога појединих компонената хроматина у синтези резервних протеина ендосперма кукуруза“ одбранила је јуна 1975. године на катедри за биохемију Пољопривредног факултета у Земуну.</w:t>
      </w:r>
    </w:p>
    <w:p w:rsidR="00FC4102" w:rsidRPr="00FC4102" w:rsidRDefault="00FC4102" w:rsidP="00FC4102">
      <w:pPr>
        <w:rPr>
          <w:lang w:val="sr-Cyrl-CS"/>
        </w:rPr>
      </w:pPr>
      <w:r w:rsidRPr="00FC4102">
        <w:rPr>
          <w:lang w:val="sr-Cyrl-CS"/>
        </w:rPr>
        <w:t xml:space="preserve">Време од јула до октобра месеца 1975. године провела је у Urbana, University of Illinois, САД, Оделење за агрономију, катедра за генетику “. Од 1980 – 1990 године борави два месеца на Универзитету у Генту, лабораторија за генетику, месец дана у Институту за оплемењивање биљака (Plant Breeding Institute (PBI) у Кембриџу и сваке године два до три месеца у Max Plank Институту за оплемењивање биљака у Келну у Оделењу за молекуларну генетику биљака. </w:t>
      </w:r>
    </w:p>
    <w:p w:rsidR="00FC4102" w:rsidRPr="00FC4102" w:rsidRDefault="00FC4102" w:rsidP="00FC4102">
      <w:pPr>
        <w:rPr>
          <w:lang w:val="sr-Cyrl-CS"/>
        </w:rPr>
      </w:pPr>
      <w:r w:rsidRPr="00FC4102">
        <w:rPr>
          <w:lang w:val="sr-Cyrl-CS"/>
        </w:rPr>
        <w:t xml:space="preserve">Од 1980 до данас је ангажована на програмима примене технологије рекомбинантне ДНК у проучавању биохемијске основе феномена хетерозиса код кукуруза, клонирање гена који контролишу цитоплазматску мушку стерилност код кукуруза (митохондријални геном), програмима проучавања генетичке контроле синтезе скроба и протеина у зрну кукуруза. Последњих десет година је директно водила програме трансформације генома кукуруза уношењем бактеријских гена различитим методама трансформације. На радном месту Водећег истраживача у лабораторији за Биотехнологију Института за кукуруз је истовремено била Директор система менаџмента квалитетом у Институту за кукуруз. Од Јануара 2006. године је у пензији. </w:t>
      </w:r>
    </w:p>
    <w:p w:rsidR="00FC4102" w:rsidRPr="00FC4102" w:rsidRDefault="00FC4102" w:rsidP="00FC4102">
      <w:pPr>
        <w:rPr>
          <w:lang w:val="sr-Cyrl-CS"/>
        </w:rPr>
      </w:pPr>
      <w:r w:rsidRPr="00FC4102">
        <w:rPr>
          <w:lang w:val="sr-Cyrl-CS"/>
        </w:rPr>
        <w:t xml:space="preserve">Резултате истраживања је као аутор или коаутор публиковала у 84 научна рада од чега 41 у међународним и 43 рада у домаћим научним ћасописима са рецензијом. Поред научних радова резултате истраживања је као аутор или коаутор објавила у виду саопштења и то 85 на међународним научним скуповима и 92 на домаћим научним скуповима. Велики број ових саопштења је био по позиву организатора. Укупан број публикованих радова и саопштења је 261. Уредник и коаутор радова је у 6 Монографија. Радови које је објавила су цитирани 35 пута без аутоцитирања. Била је руководиоц 3 научноистраживачка пројеката које је финансирали Републичка заједница науке Србије и 1. пројекта који је финансирала САНУ. У оквиру технолошког развоја руководила је реализацијом 2 пројекта а у области фундаменталних истраживања – биологија 2 пројекта. Учествовала је било као ментор или члан комисије у одбрани великог броја дипломских радова, 4 магистарска рада и 3. докторске дисертације. Коаутор је 4 хибрида (ЗПСЦ 704о2, ЗПСЦ 704wx, ЗПСЦ 711о2 и ЗПСЦ 232wx). </w:t>
      </w:r>
    </w:p>
    <w:p w:rsidR="00FC4102" w:rsidRPr="00FC4102" w:rsidRDefault="00FC4102" w:rsidP="00FC4102">
      <w:pPr>
        <w:rPr>
          <w:lang w:val="sr-Cyrl-CS"/>
        </w:rPr>
      </w:pPr>
      <w:r w:rsidRPr="00FC4102">
        <w:rPr>
          <w:lang w:val="sr-Cyrl-CS"/>
        </w:rPr>
        <w:t>Била је члан Одбора за генетичко инжењерство РЗН Србије. и члан одбора за биотехничке науке МНТ Србије. Члан је UNESCO – Биоетичког Комитета за Србију, оделење САНУ које заступа Србију. Председништва Друштва Генетичара Србије, члан Одбора секције за кукуруз и сирак EUCARPIA –европске асоцијације за оплемењивање биљака.</w:t>
      </w:r>
    </w:p>
    <w:p w:rsidR="00FC4102" w:rsidRPr="00FC4102" w:rsidRDefault="00FC4102" w:rsidP="00FC4102">
      <w:pPr>
        <w:rPr>
          <w:lang w:val="sr-Cyrl-CS"/>
        </w:rPr>
      </w:pPr>
      <w:r w:rsidRPr="00FC4102">
        <w:rPr>
          <w:lang w:val="sr-Cyrl-CS"/>
        </w:rPr>
        <w:t>Као председник Секције за кукуруз и сирак EUCARPIA - асоцијације била је организатор XVI међународне конференције Секције, која је одржана 2000. године у Београду. Члан је Комитета за биљну биотехнологију Балканских земаља, основаног 1997. године од стране ФАО, Комитета Асоцијације Биолошких Друштава Балкана. Главни и одговорни уредник научног часописа ГЕНЕТИКА који излази 40 година.</w:t>
      </w:r>
      <w:r w:rsidRPr="00FC4102">
        <w:rPr>
          <w:lang w:val="sr-Cyrl-CS"/>
        </w:rPr>
        <w:br w:type="page"/>
      </w:r>
    </w:p>
    <w:p w:rsidR="00482C02" w:rsidRPr="00FC4102" w:rsidRDefault="00FC4102">
      <w:pPr>
        <w:rPr>
          <w:lang w:val="sr-Cyrl-CS"/>
        </w:rPr>
      </w:pPr>
    </w:p>
    <w:sectPr w:rsidR="00482C02" w:rsidRPr="00FC41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25"/>
    <w:rsid w:val="00147D25"/>
    <w:rsid w:val="002075C8"/>
    <w:rsid w:val="00471319"/>
    <w:rsid w:val="0070594D"/>
    <w:rsid w:val="00A70ACB"/>
    <w:rsid w:val="00CA06FB"/>
    <w:rsid w:val="00CB589F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D49C-2BD1-43B1-9570-45B40258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2018-11-27T12:50:00Z</dcterms:created>
  <dcterms:modified xsi:type="dcterms:W3CDTF">2018-11-27T12:50:00Z</dcterms:modified>
</cp:coreProperties>
</file>