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6FD" w:rsidRPr="00BB46FD" w:rsidRDefault="00BB46FD" w:rsidP="00BB46FD">
      <w:pPr>
        <w:rPr>
          <w:lang w:val="sr-Cyrl-RS"/>
        </w:rPr>
      </w:pPr>
      <w:bookmarkStart w:id="0" w:name="_Toc524701768"/>
      <w:r w:rsidRPr="00BB46FD">
        <w:rPr>
          <w:b/>
        </w:rPr>
        <w:drawing>
          <wp:anchor distT="0" distB="0" distL="114300" distR="114300" simplePos="0" relativeHeight="251659264" behindDoc="0" locked="0" layoutInCell="1" allowOverlap="1" wp14:anchorId="65865E4A" wp14:editId="6EDC1BAA">
            <wp:simplePos x="0" y="0"/>
            <wp:positionH relativeFrom="margin">
              <wp:posOffset>0</wp:posOffset>
            </wp:positionH>
            <wp:positionV relativeFrom="margin">
              <wp:posOffset>16510</wp:posOffset>
            </wp:positionV>
            <wp:extent cx="1101600" cy="1440000"/>
            <wp:effectExtent l="0" t="0" r="3810" b="46355"/>
            <wp:wrapSquare wrapText="bothSides"/>
            <wp:docPr id="1104" name="Picture 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2" r="10082"/>
                    <a:stretch/>
                  </pic:blipFill>
                  <pic:spPr bwMode="auto">
                    <a:xfrm>
                      <a:off x="0" y="0"/>
                      <a:ext cx="1101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5400" dir="5400000" algn="ctr" rotWithShape="0">
                        <a:srgbClr val="808080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6FD">
        <w:rPr>
          <w:b/>
          <w:lang w:val="sr-Cyrl-RS"/>
        </w:rPr>
        <w:t>Горан</w:t>
      </w:r>
      <w:r w:rsidRPr="00BB46FD">
        <w:rPr>
          <w:b/>
        </w:rPr>
        <w:t xml:space="preserve"> </w:t>
      </w:r>
      <w:r w:rsidRPr="00BB46FD">
        <w:rPr>
          <w:b/>
          <w:lang w:val="sr-Cyrl-RS"/>
        </w:rPr>
        <w:t>Јанкес</w:t>
      </w:r>
      <w:bookmarkEnd w:id="0"/>
      <w:r w:rsidRPr="00BB46FD">
        <w:rPr>
          <w:lang w:val="sr-Cyrl-RS"/>
        </w:rPr>
        <w:t>, дописн</w:t>
      </w:r>
      <w:bookmarkStart w:id="1" w:name="_GoBack"/>
      <w:bookmarkEnd w:id="1"/>
      <w:r w:rsidRPr="00BB46FD">
        <w:rPr>
          <w:lang w:val="sr-Cyrl-RS"/>
        </w:rPr>
        <w:t>и члан АИНС од 2012. године, редовни професор Машинског факултета у Београду, у пензији, рођен је 19.10.1945.год. у Београду. Ожењен је и има једно дете.</w:t>
      </w:r>
    </w:p>
    <w:p w:rsidR="00BB46FD" w:rsidRPr="00BB46FD" w:rsidRDefault="00BB46FD" w:rsidP="00BB46FD">
      <w:pPr>
        <w:rPr>
          <w:lang w:val="sr-Cyrl-RS"/>
        </w:rPr>
      </w:pPr>
      <w:r w:rsidRPr="00BB46FD">
        <w:rPr>
          <w:lang w:val="sr-Cyrl-RS"/>
        </w:rPr>
        <w:t>Основну и средњу школу (6.београдска гимназија) завршио је у Београду, a 1969. год., дипломирао је на Машинском факултету Универзитета у Београду (дипломски рад код проф. Младена Поповића). Године 1979. је одбранио магистарску тезу “Утицај увођења кисеоника у куполну пећ за топљење гвожђа”, а 1990. год. на Машинском факултету у Београду и докторску тезу “ Прилог проучавању гасификације Југословенских лигни</w:t>
      </w:r>
      <w:r w:rsidRPr="00BB46FD">
        <w:softHyphen/>
      </w:r>
      <w:r w:rsidRPr="00BB46FD">
        <w:rPr>
          <w:lang w:val="sr-Cyrl-RS"/>
        </w:rPr>
        <w:t>та”. На усавршавању у иностранству радио је на проучавању примене чврстих горива (САД, 1979.год., Холандија 1984.год.) и у области енергетске ефикасности у индустрији (Вел. Британија 1991.год.).</w:t>
      </w:r>
    </w:p>
    <w:p w:rsidR="00BB46FD" w:rsidRPr="00BB46FD" w:rsidRDefault="00BB46FD" w:rsidP="00BB46FD">
      <w:pPr>
        <w:rPr>
          <w:lang w:val="sr-Cyrl-RS"/>
        </w:rPr>
      </w:pPr>
      <w:r w:rsidRPr="00BB46FD">
        <w:rPr>
          <w:lang w:val="sr-Cyrl-RS"/>
        </w:rPr>
        <w:t xml:space="preserve">Од запослења 1972. год. до 2011. год, када је пензионисан, радио је на Машинском факултету у Београду, а од одласка у пензију ради у редовном радном односу као директор Мреже за енергетску ефикасност у индустрији у Иновационом центру Машинског факултета у Београду (2011. до 2017. год.) и као сарадник више фирми и међународних организација које се баве унапређењем енергетске ефикасности и пројектовањем у индустрији и применом обновљивих извора енергије (UNIDO, D'Appolonia, ЦЕЕФОР). </w:t>
      </w:r>
    </w:p>
    <w:p w:rsidR="00BB46FD" w:rsidRPr="00BB46FD" w:rsidRDefault="00BB46FD" w:rsidP="00BB46FD">
      <w:pPr>
        <w:rPr>
          <w:lang w:val="sr-Cyrl-RS"/>
        </w:rPr>
      </w:pPr>
      <w:r w:rsidRPr="00BB46FD">
        <w:rPr>
          <w:lang w:val="sr-Cyrl-RS"/>
        </w:rPr>
        <w:t>Педагошки рад обухватио је више курсева на академским студијама на Машинском факултету у Београду на Катедри за процесну технику: 9 на редовним студијама, 5 на магистарским студијама и 2 на докторским студијама. Био је ментор 7 магистарских теза, 5 мастер радова, 14 специјалистичких и 140 дипломских радова. Осмислио је и реализовао 19 кратких курсева за образовање инжењера из индустрије у области енергетске ефикасности. За резултате у образовно-педагошком раду добио је награду Удружења универзитетских професора и научника Србије: Награду „Проф. Др Војислав К. Стојановић“, 2007. год. и плакету која се додељује за дан Машинског факултета, 2007.год. Шеф Катедре за процесну технику Машинског факултета био је од 1998. до 2002. године.</w:t>
      </w:r>
    </w:p>
    <w:p w:rsidR="00BB46FD" w:rsidRPr="00BB46FD" w:rsidRDefault="00BB46FD" w:rsidP="00BB46FD">
      <w:pPr>
        <w:rPr>
          <w:lang w:val="sr-Cyrl-RS"/>
        </w:rPr>
      </w:pPr>
      <w:r w:rsidRPr="00BB46FD">
        <w:rPr>
          <w:lang w:val="sr-Cyrl-RS"/>
        </w:rPr>
        <w:t>Области научног рада и научно-истраживачка остварења: 40 година истраживања обухвата области: гасификација чврстих горива и биомасе, унапређење енергетске ефикасности процеса у индустрији. Посебно је значајно ангажовање на изради енергетских биланса и на дијагностици рада индустријских пећи и производних погона. Истраживачки рад на гасификацији чврстих горива од 80-тих година прошлог века до данас резултирао је израдом више лабораторијских постројења и демонстрационог постројења за гасификацију биомасе. Био руководилац на 5 истраживачких пројеката, у 3 пројекта руководилац подпројекта, а учествовао је на 31 истраживачком пројекту финансираном из државних фондова за науку. Учествовао је на два истраживачка међународна пројекта Energy conservation (UNDP, 1986-1990.год.), и FP5 (INCO Copernicus) на којима је био локални координатор. Са универзитетом NTNU из Тродхајма, Норвешка, реализовао је и 4 међународна пројекта магистарских, докторских и специјалистичких студија. Радови које је објавио су цитирани више од 50 пута. Значајне су активности на организацији научно-стручних скупова: Председник организационог одбора био је на 10 конференција о коришћењу енергије у индустрији које су имале међународни карактер („Индустријска енергетика“, ИЕЕП, од 1994. до 2017.год.) и копредседник међународне конференције ЕФЕА (Београд, 2016.год.). Био је члан програмског или научног одбора на више конференција које имају међународни карактер (CPAG, SDEWES).</w:t>
      </w:r>
    </w:p>
    <w:p w:rsidR="00BB46FD" w:rsidRPr="00BB46FD" w:rsidRDefault="00BB46FD" w:rsidP="00BB46FD">
      <w:pPr>
        <w:rPr>
          <w:lang w:val="sr-Cyrl-RS"/>
        </w:rPr>
      </w:pPr>
      <w:r w:rsidRPr="00BB46FD">
        <w:rPr>
          <w:lang w:val="sr-Cyrl-RS"/>
        </w:rPr>
        <w:t>Инжењерске реализације: Pеализовао велики број пројеката, студија, експерименталних испитивања и експертиза за потребе привреде државних институција из области индустријске енергетике, заштите животне средине и примене обновљивих извора енергије. Укупан број ових радова је око 150. Реализовао је енергетске прегледе за око 120 компанија у Србији и околним земљама. Лиценцирани је инжењер и члан Инжењерске коморе Србије од 2005.године.</w:t>
      </w:r>
    </w:p>
    <w:p w:rsidR="00BB46FD" w:rsidRPr="00BB46FD" w:rsidRDefault="00BB46FD" w:rsidP="00BB46FD">
      <w:pPr>
        <w:rPr>
          <w:lang w:val="sr-Cyrl-RS"/>
        </w:rPr>
      </w:pPr>
      <w:r w:rsidRPr="00BB46FD">
        <w:rPr>
          <w:lang w:val="sr-Cyrl-RS"/>
        </w:rPr>
        <w:t xml:space="preserve">Активности на организацији научног и стручног рада: Посебан допринос је остварио у повезивању научноистраживачких организација и индустрије на пољу унапређења енергетске ефикасности и то у оснивању и руковођењу Центра за енергетску ефикасност Машинског факултета у Београду (1993-1996.год.), Регионалног центра за енергетску ефикасност-Београд (1996-2003.год.), Мреже за енергетску ефикасност у индустрији Србије (МЕЕИС, 2002. до 2015. год.). </w:t>
      </w:r>
    </w:p>
    <w:p w:rsidR="00BB46FD" w:rsidRPr="00BB46FD" w:rsidRDefault="00BB46FD" w:rsidP="00BB46FD">
      <w:pPr>
        <w:rPr>
          <w:lang w:val="sr-Cyrl-RS"/>
        </w:rPr>
      </w:pPr>
      <w:r w:rsidRPr="00BB46FD">
        <w:rPr>
          <w:lang w:val="sr-Cyrl-RS"/>
        </w:rPr>
        <w:lastRenderedPageBreak/>
        <w:t>У оквиру Националног програма за енергетску ефикасност Министарства за науку и технолошки развој Републике Србије (2002-2009. год.) био је директор Националног програма за енергетску ефикасност у индустрији, где су реализована 52 пројекта.</w:t>
      </w:r>
    </w:p>
    <w:p w:rsidR="00482C02" w:rsidRPr="00BB46FD" w:rsidRDefault="00BB46FD">
      <w:pPr>
        <w:rPr>
          <w:lang w:val="sr-Cyrl-RS"/>
        </w:rPr>
      </w:pPr>
    </w:p>
    <w:sectPr w:rsidR="00482C02" w:rsidRPr="00BB46FD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70594D"/>
    <w:rsid w:val="00864837"/>
    <w:rsid w:val="009748A8"/>
    <w:rsid w:val="00A70ACB"/>
    <w:rsid w:val="00BB46FD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2018-12-14T08:32:00Z</dcterms:created>
  <dcterms:modified xsi:type="dcterms:W3CDTF">2018-12-14T08:32:00Z</dcterms:modified>
</cp:coreProperties>
</file>