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990A" w14:textId="0661E34E" w:rsidR="00A77A04" w:rsidRPr="0059726A" w:rsidRDefault="00A77A04" w:rsidP="00A77A04">
      <w:pPr>
        <w:spacing w:before="0"/>
        <w:ind w:left="1701"/>
        <w:rPr>
          <w:rFonts w:ascii="Times New Roman" w:hAnsi="Times New Roman"/>
          <w:sz w:val="22"/>
          <w:szCs w:val="22"/>
          <w:lang w:val="sr-Cyrl-RS"/>
        </w:rPr>
      </w:pPr>
      <w:r w:rsidRPr="0059726A">
        <w:rPr>
          <w:rFonts w:ascii="Times New Roman" w:hAnsi="Times New Roman"/>
          <w:noProof/>
          <w:sz w:val="22"/>
          <w:szCs w:val="22"/>
          <w:lang w:val="en-GB"/>
        </w:rPr>
        <w:drawing>
          <wp:anchor distT="0" distB="0" distL="114300" distR="114300" simplePos="0" relativeHeight="251659264" behindDoc="0" locked="0" layoutInCell="1" allowOverlap="1" wp14:anchorId="71E75F7D" wp14:editId="54473F10">
            <wp:simplePos x="0" y="0"/>
            <wp:positionH relativeFrom="column">
              <wp:posOffset>37465</wp:posOffset>
            </wp:positionH>
            <wp:positionV relativeFrom="paragraph">
              <wp:posOffset>139700</wp:posOffset>
            </wp:positionV>
            <wp:extent cx="906145" cy="1133475"/>
            <wp:effectExtent l="0" t="0" r="8255" b="9525"/>
            <wp:wrapSquare wrapText="bothSides"/>
            <wp:docPr id="2" name="Picture 26" descr="Description: Description: D:\Ljubisa Andric\Msoffice-2024\AINS-2024\Anastassakis-AINS-Predlog\Georgios_Anastassak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escription: Description: D:\Ljubisa Andric\Msoffice-2024\AINS-2024\Anastassakis-AINS-Predlog\Georgios_Anastassaki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Професор </w:t>
      </w:r>
      <w:proofErr w:type="spellStart"/>
      <w:r w:rsidRPr="0059726A">
        <w:rPr>
          <w:rFonts w:ascii="Times New Roman" w:hAnsi="Times New Roman"/>
          <w:b/>
          <w:sz w:val="22"/>
          <w:szCs w:val="22"/>
          <w:lang w:val="sr-Cyrl-RS"/>
        </w:rPr>
        <w:t>Георгиос</w:t>
      </w:r>
      <w:proofErr w:type="spellEnd"/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b/>
          <w:sz w:val="22"/>
          <w:szCs w:val="22"/>
          <w:lang w:val="sr-Cyrl-RS"/>
        </w:rPr>
        <w:t>Анастасакис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дипломирао је на Националном техничком универзитету у Атини (НТУА), водећем грчком универзитету у области технологије, образовања и истраживања. Професор је на Националном техничком универзитету у Атини (НТУА), Школско рударство и металуршко инжењерство, у области припреме минералних сировина и директор одговарајуће лабораторије. Каријеру је започео 1989. године као наставни кадар по уговору (1989-92); затим, запослен у LARCO GMMSA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Ferronickel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Co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. (1992-94) на Одсеку за истраживање и развој, и изабран за предавача у НТУА 1994. Од тада је сукцесивно унапређиван у </w:t>
      </w:r>
      <w:r>
        <w:rPr>
          <w:rFonts w:ascii="Times New Roman" w:hAnsi="Times New Roman"/>
          <w:sz w:val="22"/>
          <w:szCs w:val="22"/>
          <w:lang w:val="sr-Cyrl-RS"/>
        </w:rPr>
        <w:t xml:space="preserve">  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асистента, ванредног и редовног професора 2009. године. </w:t>
      </w:r>
    </w:p>
    <w:p w14:paraId="21BA1CEE" w14:textId="77777777" w:rsidR="00A77A04" w:rsidRPr="0059726A" w:rsidRDefault="00A77A04" w:rsidP="00A77A0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У наставној активности </w:t>
      </w:r>
      <w:r w:rsidRPr="0059726A">
        <w:rPr>
          <w:rFonts w:ascii="Times New Roman" w:hAnsi="Times New Roman"/>
          <w:sz w:val="22"/>
          <w:szCs w:val="22"/>
          <w:lang w:val="sr-Cyrl-RS"/>
        </w:rPr>
        <w:t>предаје већи број предмета који се односе на питања припреме минералних сировина, (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флотацијске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конц</w:t>
      </w:r>
      <w:r>
        <w:rPr>
          <w:rFonts w:ascii="Times New Roman" w:hAnsi="Times New Roman"/>
          <w:sz w:val="22"/>
          <w:szCs w:val="22"/>
          <w:lang w:val="sr-Cyrl-RS"/>
        </w:rPr>
        <w:t>е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нтрације сулфида и индустријских минерала), прераде финих и ултра финих честица, прераде јаловине, пречишћавање отпадних вода поступком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флотацијске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концентрације. </w:t>
      </w:r>
    </w:p>
    <w:p w14:paraId="7BF49985" w14:textId="77777777" w:rsidR="00A77A04" w:rsidRPr="0059726A" w:rsidRDefault="00A77A04" w:rsidP="00A77A04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sz w:val="22"/>
          <w:szCs w:val="22"/>
          <w:lang w:val="sr-Latn-RS"/>
        </w:rPr>
        <w:t>Руководио је више од 35 магистарских теза</w:t>
      </w:r>
      <w:r w:rsidRPr="0059726A">
        <w:rPr>
          <w:rFonts w:ascii="Times New Roman" w:hAnsi="Times New Roman"/>
          <w:sz w:val="22"/>
          <w:szCs w:val="22"/>
          <w:lang w:val="sr-Cyrl-RS"/>
        </w:rPr>
        <w:t>.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Cyrl-RS"/>
        </w:rPr>
        <w:t>Б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ио је члан </w:t>
      </w:r>
      <w:r w:rsidRPr="0059726A">
        <w:rPr>
          <w:rFonts w:ascii="Times New Roman" w:hAnsi="Times New Roman"/>
          <w:sz w:val="22"/>
          <w:szCs w:val="22"/>
          <w:lang w:val="sr-Cyrl-RS"/>
        </w:rPr>
        <w:t>комисије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у више од 70 </w:t>
      </w:r>
      <w:r w:rsidRPr="0059726A">
        <w:rPr>
          <w:rFonts w:ascii="Times New Roman" w:hAnsi="Times New Roman"/>
          <w:sz w:val="22"/>
          <w:szCs w:val="22"/>
          <w:lang w:val="sr-Cyrl-RS"/>
        </w:rPr>
        <w:t>завршних радова и мастер студија.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Руководио је </w:t>
      </w:r>
      <w:r w:rsidRPr="0059726A">
        <w:rPr>
          <w:rFonts w:ascii="Times New Roman" w:hAnsi="Times New Roman"/>
          <w:sz w:val="22"/>
          <w:szCs w:val="22"/>
          <w:lang w:val="sr-Cyrl-RS"/>
        </w:rPr>
        <w:t>са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3 докторске тезе и био је члан </w:t>
      </w:r>
      <w:r w:rsidRPr="0059726A">
        <w:rPr>
          <w:rFonts w:ascii="Times New Roman" w:hAnsi="Times New Roman"/>
          <w:sz w:val="22"/>
          <w:szCs w:val="22"/>
          <w:lang w:val="sr-Cyrl-RS"/>
        </w:rPr>
        <w:t>комисије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више од 20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пута за одбрану докторских дисертација. До сада је, самостално и у сарадњи са другим ауторима, објавио преко </w:t>
      </w:r>
      <w:r w:rsidRPr="0059726A">
        <w:rPr>
          <w:rFonts w:ascii="Times New Roman" w:hAnsi="Times New Roman"/>
          <w:sz w:val="22"/>
          <w:szCs w:val="22"/>
          <w:lang w:val="sr-Latn-RS"/>
        </w:rPr>
        <w:t>130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научних радова у међународним часописима, девет књига од којих је 5 међународних.</w:t>
      </w:r>
    </w:p>
    <w:p w14:paraId="71B272F5" w14:textId="77777777" w:rsidR="00A77A04" w:rsidRPr="0059726A" w:rsidRDefault="00A77A04" w:rsidP="00A77A04">
      <w:pPr>
        <w:spacing w:before="0"/>
        <w:rPr>
          <w:rFonts w:ascii="Times New Roman" w:hAnsi="Times New Roman"/>
          <w:bCs/>
          <w:sz w:val="22"/>
          <w:szCs w:val="22"/>
          <w:lang w:val="en-GB"/>
        </w:rPr>
      </w:pP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У научно </w:t>
      </w:r>
      <w:proofErr w:type="spellStart"/>
      <w:r w:rsidRPr="0059726A">
        <w:rPr>
          <w:rFonts w:ascii="Times New Roman" w:hAnsi="Times New Roman"/>
          <w:b/>
          <w:sz w:val="22"/>
          <w:szCs w:val="22"/>
          <w:lang w:val="sr-Cyrl-RS"/>
        </w:rPr>
        <w:t>истаживачкој</w:t>
      </w:r>
      <w:proofErr w:type="spellEnd"/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 делатности</w:t>
      </w:r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 xml:space="preserve"> професор </w:t>
      </w:r>
      <w:r w:rsidRPr="0059726A">
        <w:rPr>
          <w:rFonts w:ascii="Times New Roman" w:hAnsi="Times New Roman"/>
          <w:sz w:val="22"/>
          <w:szCs w:val="22"/>
          <w:lang w:val="sr-Latn-RS"/>
        </w:rPr>
        <w:t>Анастасакис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је</w:t>
      </w:r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 xml:space="preserve"> високо препознатљив у међународним круговима јер је био: рецензент у бројним истакнутим међународним часописима о припреми минералних сировина, површинској хемији и </w:t>
      </w:r>
      <w:proofErr w:type="spellStart"/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>колоидима</w:t>
      </w:r>
      <w:proofErr w:type="spellEnd"/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 xml:space="preserve">, питањима животне средине и одрживости, материјалима, хемијском инжењерству (преко 40 међународних часописа са високим IF), затим као рецензент бројних радова Зборника конгреса и симпозијума; члан Научног саветодавног одбора </w:t>
      </w:r>
      <w:proofErr w:type="spellStart"/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>MiMeR</w:t>
      </w:r>
      <w:proofErr w:type="spellEnd"/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 xml:space="preserve"> (Рециклажа минерала и метала) истраживачког центра на Технолошком универзитету </w:t>
      </w:r>
      <w:proofErr w:type="spellStart"/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>Lulea</w:t>
      </w:r>
      <w:proofErr w:type="spellEnd"/>
      <w:r w:rsidRPr="0059726A">
        <w:rPr>
          <w:rFonts w:ascii="Times New Roman" w:eastAsia="Calibri" w:hAnsi="Times New Roman"/>
          <w:sz w:val="22"/>
          <w:szCs w:val="22"/>
          <w:lang w:val="sr-Cyrl-RS" w:eastAsia="en-US"/>
        </w:rPr>
        <w:t>, Шведска (2002-4).</w:t>
      </w:r>
      <w:r>
        <w:rPr>
          <w:rFonts w:ascii="Times New Roman" w:eastAsia="Calibri" w:hAnsi="Times New Roman"/>
          <w:sz w:val="22"/>
          <w:szCs w:val="22"/>
          <w:lang w:val="sr-Latn-RS" w:eastAsia="en-US"/>
        </w:rPr>
        <w:t xml:space="preserve"> </w:t>
      </w:r>
      <w:r>
        <w:rPr>
          <w:rFonts w:ascii="Times New Roman" w:eastAsia="Calibri" w:hAnsi="Times New Roman"/>
          <w:sz w:val="22"/>
          <w:szCs w:val="22"/>
          <w:lang w:val="sr-Cyrl-RS" w:eastAsia="en-US"/>
        </w:rPr>
        <w:t xml:space="preserve">Према </w:t>
      </w:r>
      <w:r w:rsidRPr="00F866FA">
        <w:rPr>
          <w:rFonts w:ascii="Times New Roman" w:hAnsi="Times New Roman"/>
          <w:bCs/>
          <w:i/>
          <w:iCs/>
          <w:sz w:val="22"/>
          <w:szCs w:val="22"/>
          <w:lang w:val="en-GB"/>
        </w:rPr>
        <w:t>Scopus</w:t>
      </w:r>
      <w:r>
        <w:rPr>
          <w:rFonts w:ascii="Times New Roman" w:hAnsi="Times New Roman"/>
          <w:bCs/>
          <w:sz w:val="22"/>
          <w:szCs w:val="22"/>
          <w:lang w:val="sr-Cyrl-RS"/>
        </w:rPr>
        <w:t xml:space="preserve"> сервису:</w:t>
      </w:r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Хиршов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индекс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h: 8,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Број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 xml:space="preserve"> </w:t>
      </w:r>
      <w:proofErr w:type="spellStart"/>
      <w:r w:rsidRPr="0059726A">
        <w:rPr>
          <w:rFonts w:ascii="Times New Roman" w:hAnsi="Times New Roman"/>
          <w:bCs/>
          <w:sz w:val="22"/>
          <w:szCs w:val="22"/>
          <w:lang w:val="en-GB"/>
        </w:rPr>
        <w:t>публикација</w:t>
      </w:r>
      <w:proofErr w:type="spellEnd"/>
      <w:r w:rsidRPr="0059726A">
        <w:rPr>
          <w:rFonts w:ascii="Times New Roman" w:hAnsi="Times New Roman"/>
          <w:bCs/>
          <w:sz w:val="22"/>
          <w:szCs w:val="22"/>
          <w:lang w:val="en-GB"/>
        </w:rPr>
        <w:t>: 21, Цитираност:556</w:t>
      </w:r>
    </w:p>
    <w:p w14:paraId="65F113B8" w14:textId="77777777" w:rsidR="00A77A04" w:rsidRPr="0059726A" w:rsidRDefault="00A77A04" w:rsidP="00A77A0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У инжењерском и стручном раду 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током своје службе у НТУА био је супервизор финансираних истраживачких пројеката у вези са обогаћивањем грчког лигнита, унапређењем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пловућца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, пречишћавањем отпадних вода из рудника и металуршких постројења, факторима који утичу на стварање финих честица у ротационим пећима, уклањањем минерала арсена из никла. итд. Током свог повезивања са </w:t>
      </w:r>
      <w:r w:rsidRPr="0059726A">
        <w:rPr>
          <w:rFonts w:ascii="Times New Roman" w:hAnsi="Times New Roman"/>
          <w:sz w:val="22"/>
          <w:szCs w:val="22"/>
          <w:lang w:val="sr-Latn-RS"/>
        </w:rPr>
        <w:t>GMM SA LARCO Ferronickel Co.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, надгледао је 11 истраживачких пројеката. </w:t>
      </w:r>
    </w:p>
    <w:p w14:paraId="6C8E5747" w14:textId="77777777" w:rsidR="00A77A04" w:rsidRPr="0059726A" w:rsidRDefault="00A77A04" w:rsidP="00A77A04">
      <w:pPr>
        <w:spacing w:before="0"/>
        <w:rPr>
          <w:rFonts w:ascii="Times New Roman" w:hAnsi="Times New Roman"/>
          <w:b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У међународној сарадњи </w:t>
      </w:r>
      <w:r w:rsidRPr="0059726A">
        <w:rPr>
          <w:rFonts w:ascii="Times New Roman" w:hAnsi="Times New Roman"/>
          <w:sz w:val="22"/>
          <w:szCs w:val="22"/>
          <w:lang w:val="sr-Cyrl-RS"/>
        </w:rPr>
        <w:t>п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рофесор Анастасакис има изузетан допринос у области </w:t>
      </w:r>
      <w:r w:rsidRPr="0059726A">
        <w:rPr>
          <w:rFonts w:ascii="Times New Roman" w:hAnsi="Times New Roman"/>
          <w:sz w:val="22"/>
          <w:szCs w:val="22"/>
          <w:lang w:val="sr-Cyrl-RS"/>
        </w:rPr>
        <w:t>припреме минералних сировина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не само у својој земљи већ и широм света. Члан је многих међународних научних друштава, као што су: Међународн</w:t>
      </w:r>
      <w:r w:rsidRPr="0059726A">
        <w:rPr>
          <w:rFonts w:ascii="Times New Roman" w:hAnsi="Times New Roman"/>
          <w:sz w:val="22"/>
          <w:szCs w:val="22"/>
          <w:lang w:val="sr-Cyrl-RS"/>
        </w:rPr>
        <w:t>и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(IMPC</w:t>
      </w:r>
      <w:r w:rsidRPr="0059726A">
        <w:rPr>
          <w:rFonts w:ascii="Times New Roman" w:hAnsi="Times New Roman"/>
          <w:sz w:val="22"/>
          <w:szCs w:val="22"/>
          <w:lang w:val="sr-Cyrl-RS"/>
        </w:rPr>
        <w:t>),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Балканск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и </w:t>
      </w:r>
      <w:r w:rsidRPr="0059726A">
        <w:rPr>
          <w:rFonts w:ascii="Times New Roman" w:hAnsi="Times New Roman"/>
          <w:sz w:val="22"/>
          <w:szCs w:val="22"/>
          <w:lang w:val="sr-Latn-RS"/>
        </w:rPr>
        <w:t>(BMPC), Балканска академија наука о технологији минерала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>Међународни организациони комитет Међународних конгреса за припрему угља – (ICPC)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  <w:r w:rsidRPr="0059726A">
        <w:rPr>
          <w:rFonts w:ascii="Times New Roman" w:hAnsi="Times New Roman"/>
          <w:sz w:val="22"/>
          <w:szCs w:val="22"/>
          <w:lang w:val="sr-Latn-RS"/>
        </w:rPr>
        <w:t>Друштво професора рударства (SOMP, 2010-2018), Међународно удружење за чврсти отпад (ISVA) (2000-2010) (Нови Сад, Србија).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59726A">
        <w:rPr>
          <w:rFonts w:ascii="Times New Roman" w:hAnsi="Times New Roman"/>
          <w:sz w:val="22"/>
          <w:szCs w:val="22"/>
          <w:lang w:val="sr-Latn-RS"/>
        </w:rPr>
        <w:t>Његов укупан рад и репутација као академског наставника су веома добро препознати о чему сведоче позиви да држи предавања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 по позиву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о одрживости и другим темама. Међу њима, као говорник на семинарима које организује „FORGEA International (ИТАЛИЈА), Eski-Sehir (Турска), Marakeš (Мароко), Hamamet (Тунис)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, </w:t>
      </w:r>
    </w:p>
    <w:p w14:paraId="2BB72C0A" w14:textId="77777777" w:rsidR="00A77A04" w:rsidRPr="0059726A" w:rsidRDefault="00A77A04" w:rsidP="00A77A04">
      <w:pPr>
        <w:spacing w:before="0"/>
        <w:rPr>
          <w:rFonts w:ascii="Times New Roman" w:hAnsi="Times New Roman"/>
          <w:b/>
          <w:sz w:val="22"/>
          <w:szCs w:val="22"/>
          <w:lang w:val="sr-Cyrl-RS"/>
        </w:rPr>
      </w:pP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У организационом раду 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обављао је дужност продекана (2014-2020), шефа Одсека за металургију и технологију материјала (2010-14) и члан неколико академских административних одбора НТУА, Грчке асоцијације рударских инжењера и металурга (1998-2000), итд. </w:t>
      </w:r>
      <w:r w:rsidRPr="0059726A">
        <w:rPr>
          <w:rFonts w:ascii="Times New Roman" w:hAnsi="Times New Roman"/>
          <w:sz w:val="22"/>
          <w:szCs w:val="22"/>
          <w:lang w:val="sr-Latn-RS"/>
        </w:rPr>
        <w:t>Такође, био је члан Грчке организације за акредитацију академских диплома (2008-2015), изабран је за члана Одбор</w:t>
      </w:r>
      <w:r w:rsidRPr="0059726A">
        <w:rPr>
          <w:rFonts w:ascii="Times New Roman" w:hAnsi="Times New Roman"/>
          <w:sz w:val="22"/>
          <w:szCs w:val="22"/>
          <w:lang w:val="sr-Cyrl-RS"/>
        </w:rPr>
        <w:t>а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директора Научног друштва технолога минералног богатства Грчке (1996-2014), изабран за члана Административног одбора Грчке асоцијације рударских инжењера и металурга (1998-2000), итд.</w:t>
      </w:r>
    </w:p>
    <w:p w14:paraId="2D214F2E" w14:textId="77777777" w:rsidR="00A77A04" w:rsidRPr="0059726A" w:rsidRDefault="00A77A04" w:rsidP="00A77A04">
      <w:pPr>
        <w:spacing w:before="0"/>
        <w:rPr>
          <w:rFonts w:ascii="Times New Roman" w:hAnsi="Times New Roman"/>
          <w:sz w:val="22"/>
          <w:szCs w:val="22"/>
          <w:lang w:val="sr-Latn-RS"/>
        </w:rPr>
      </w:pPr>
      <w:r w:rsidRPr="0059726A">
        <w:rPr>
          <w:rFonts w:ascii="Times New Roman" w:hAnsi="Times New Roman"/>
          <w:b/>
          <w:sz w:val="22"/>
          <w:szCs w:val="22"/>
          <w:lang w:val="sr-Cyrl-RS"/>
        </w:rPr>
        <w:t xml:space="preserve">Сарадња са институцијама или појединцима у Србији: </w:t>
      </w:r>
      <w:r w:rsidRPr="0059726A">
        <w:rPr>
          <w:rFonts w:ascii="Times New Roman" w:hAnsi="Times New Roman"/>
          <w:sz w:val="22"/>
          <w:szCs w:val="22"/>
          <w:lang w:val="sr-Cyrl-RS"/>
        </w:rPr>
        <w:t xml:space="preserve">Сарађује са Техничким факултетом у Бору, Универзитета у Београду и Институтом за технологију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нуклераних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и других минералних сировина у Београду. Члан је </w:t>
      </w:r>
      <w:proofErr w:type="spellStart"/>
      <w:r w:rsidRPr="0059726A">
        <w:rPr>
          <w:rFonts w:ascii="Times New Roman" w:hAnsi="Times New Roman"/>
          <w:sz w:val="22"/>
          <w:szCs w:val="22"/>
          <w:lang w:val="sr-Cyrl-RS"/>
        </w:rPr>
        <w:t>редакционог</w:t>
      </w:r>
      <w:proofErr w:type="spellEnd"/>
      <w:r w:rsidRPr="0059726A">
        <w:rPr>
          <w:rFonts w:ascii="Times New Roman" w:hAnsi="Times New Roman"/>
          <w:sz w:val="22"/>
          <w:szCs w:val="22"/>
          <w:lang w:val="sr-Cyrl-RS"/>
        </w:rPr>
        <w:t xml:space="preserve"> одбора часописа за рударство и металургију, свеска А: Рударство, и Рециклажа и одрживи развој, у издању Универзитета у Београду – Технички факултет Бор, Србија. Од 20.10. до 24.10. 2024 на Криту, Грчка, одржава се међународни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 симпозијум у част истакнутог рада и животних достигнућа проф. Георгиоса Анастасакиса, познатог професионалца у области </w:t>
      </w:r>
      <w:r w:rsidRPr="0059726A">
        <w:rPr>
          <w:rFonts w:ascii="Times New Roman" w:hAnsi="Times New Roman"/>
          <w:sz w:val="22"/>
          <w:szCs w:val="22"/>
          <w:lang w:val="sr-Cyrl-RS"/>
        </w:rPr>
        <w:t>припреме минералних сировина на сајту овог симпозијума</w:t>
      </w:r>
      <w:r w:rsidRPr="0059726A">
        <w:rPr>
          <w:rFonts w:ascii="Times New Roman" w:hAnsi="Times New Roman"/>
          <w:sz w:val="22"/>
          <w:szCs w:val="22"/>
          <w:lang w:val="sr-Latn-RS"/>
        </w:rPr>
        <w:t xml:space="preserve">: </w:t>
      </w:r>
      <w:hyperlink r:id="rId5" w:history="1">
        <w:r w:rsidRPr="0059726A">
          <w:rPr>
            <w:rStyle w:val="Hyperlink"/>
            <w:rFonts w:ascii="Times New Roman" w:eastAsiaTheme="majorEastAsia" w:hAnsi="Times New Roman"/>
            <w:sz w:val="22"/>
            <w:szCs w:val="22"/>
            <w:lang w:val="sr-Latn-RS"/>
          </w:rPr>
          <w:t>https://www.flogen.org/sips2024/Georgios_Anastassakis.php</w:t>
        </w:r>
      </w:hyperlink>
      <w:r w:rsidRPr="0059726A">
        <w:rPr>
          <w:rFonts w:ascii="Times New Roman" w:hAnsi="Times New Roman"/>
          <w:sz w:val="22"/>
          <w:szCs w:val="22"/>
          <w:lang w:val="sr-Cyrl-RS"/>
        </w:rPr>
        <w:t xml:space="preserve"> налази се лого: Академије инжењерских наука Србије (АИНС), ИТНМС Београд, РИ Београд, и поменутих часописа ТФ у Бору, што најбоље осликава његову сарадњу са српским институцијама и појединцима.</w:t>
      </w:r>
    </w:p>
    <w:p w14:paraId="00946738" w14:textId="77777777" w:rsidR="00E249E0" w:rsidRDefault="00E249E0"/>
    <w:sectPr w:rsidR="00E249E0" w:rsidSect="00A77A04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77A04"/>
    <w:rsid w:val="000A2D14"/>
    <w:rsid w:val="00932058"/>
    <w:rsid w:val="00A77A04"/>
    <w:rsid w:val="00C9073B"/>
    <w:rsid w:val="00E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BAF7"/>
  <w15:chartTrackingRefBased/>
  <w15:docId w15:val="{6BEEB0CA-EDAF-49F5-BA30-9601D62F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kern w:val="2"/>
        <w:sz w:val="24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A04"/>
    <w:pPr>
      <w:spacing w:before="60" w:after="0" w:line="240" w:lineRule="auto"/>
      <w:jc w:val="both"/>
    </w:pPr>
    <w:rPr>
      <w:rFonts w:ascii="Tahoma" w:eastAsia="Times New Roman" w:hAnsi="Tahoma"/>
      <w:i w:val="0"/>
      <w:kern w:val="0"/>
      <w:sz w:val="20"/>
      <w:szCs w:val="20"/>
      <w:lang w:val="sr-Latn-C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A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A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0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A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A0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A04"/>
    <w:rPr>
      <w:rFonts w:asciiTheme="minorHAnsi" w:eastAsiaTheme="majorEastAsia" w:hAnsiTheme="minorHAnsi" w:cstheme="majorBidi"/>
      <w:i w:val="0"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0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04"/>
    <w:rPr>
      <w:rFonts w:asciiTheme="minorHAnsi" w:eastAsiaTheme="majorEastAsia" w:hAnsiTheme="minorHAnsi" w:cstheme="majorBid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04"/>
    <w:rPr>
      <w:rFonts w:asciiTheme="minorHAnsi" w:eastAsiaTheme="majorEastAsia" w:hAnsiTheme="minorHAnsi" w:cstheme="majorBid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A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A04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A04"/>
    <w:rPr>
      <w:i w:val="0"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04"/>
    <w:rPr>
      <w:i w:val="0"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0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A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7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logen.org/sips2024/Georgios_Anastassakis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Tanasijevic</dc:creator>
  <cp:keywords/>
  <dc:description/>
  <cp:lastModifiedBy>Milos Tanasijevic</cp:lastModifiedBy>
  <cp:revision>1</cp:revision>
  <dcterms:created xsi:type="dcterms:W3CDTF">2025-04-14T11:47:00Z</dcterms:created>
  <dcterms:modified xsi:type="dcterms:W3CDTF">2025-04-14T11:49:00Z</dcterms:modified>
</cp:coreProperties>
</file>