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646" w:rsidRPr="00334646" w:rsidRDefault="00334646" w:rsidP="00334646">
      <w:bookmarkStart w:id="0" w:name="_Toc524701690"/>
      <w:bookmarkStart w:id="1" w:name="_GoBack"/>
      <w:r w:rsidRPr="00334646">
        <w:rPr>
          <w:b/>
          <w:bCs/>
        </w:rPr>
        <w:drawing>
          <wp:anchor distT="0" distB="0" distL="114300" distR="114300" simplePos="0" relativeHeight="251659264" behindDoc="0" locked="0" layoutInCell="1" allowOverlap="1" wp14:anchorId="4B4726FF" wp14:editId="03AFD57D">
            <wp:simplePos x="0" y="0"/>
            <wp:positionH relativeFrom="margin">
              <wp:posOffset>0</wp:posOffset>
            </wp:positionH>
            <wp:positionV relativeFrom="margin">
              <wp:posOffset>16510</wp:posOffset>
            </wp:positionV>
            <wp:extent cx="1180465" cy="1439545"/>
            <wp:effectExtent l="0" t="0" r="635" b="8255"/>
            <wp:wrapSquare wrapText="bothSides"/>
            <wp:docPr id="63" name="Picture 63" descr="Milasino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ilasinovi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334646">
        <w:rPr>
          <w:b/>
        </w:rPr>
        <w:t>Драган Д. Милашиновић</w:t>
      </w:r>
      <w:bookmarkEnd w:id="0"/>
      <w:r w:rsidRPr="00334646">
        <w:t>, Редовни члан Академије инжењерских наука Србије (АИНС) од 2012. године. Редовни професор Грађевинског факултета Суботица, Универзитет Нови Сад, од 1998. године. Декан Грађевинског факултета Суботица (ГФС) у два мандата (2006-2012). Продекан ГФС у три мандата (1998-2006).</w:t>
      </w:r>
    </w:p>
    <w:p w:rsidR="00334646" w:rsidRPr="00334646" w:rsidRDefault="00334646" w:rsidP="00334646">
      <w:r w:rsidRPr="00334646">
        <w:t>Рођен је 27. јуна 1954. године у Сарајеву, од оца Душана и мајке Зоре. У браку је са супругом Весном, има синове Ненада и Љубомира. Средњу школу завршио је у Сарајеву 1972. године. Дипломирао је на Грађевинском факултету у Сарајеву, 1978. и магистрирао 1986. године. Докторирао је на истом факултету 1988. године из области нелинеарних проблема у теорији конструкција. За показани успех на студијама добио је награду „Енергоинвест” за најбољег студента генерације. Друштво Грађевинских конструктера БиХ је наградило докторску дисертацију као најбоље остварење у области грађевинског конструктерства у 1988. години.</w:t>
      </w:r>
    </w:p>
    <w:p w:rsidR="00334646" w:rsidRPr="00334646" w:rsidRDefault="00334646" w:rsidP="00334646">
      <w:r w:rsidRPr="00334646">
        <w:t>Од 1978. до 1982. године радио је у Пројектном заводу “Трасер” у Сарајеву као пројектант сарадник и одговорни пројектант за мостове и тунеле. Учествовао је у пројектовању око тридесет тунела и мостова углавном као претходно напрегнутих бетонских конструкција. Учествовао је у две санације Старог Моста у Мостару .</w:t>
      </w:r>
    </w:p>
    <w:p w:rsidR="00334646" w:rsidRPr="00334646" w:rsidRDefault="00334646" w:rsidP="00334646">
      <w:r w:rsidRPr="00334646">
        <w:t>Од 1982. до 1992. године радио је на Грађевинском факултету у Мостару као асистент до 1987, доцент до 1990. и ванредни професор до 1992. године на предметима Теорија конструкција, Теорија површинских носача и Бетонски мостови. Био је декан Грађевинског факултета у Мостару у два мандата (1988-1992).</w:t>
      </w:r>
    </w:p>
    <w:p w:rsidR="00334646" w:rsidRPr="00334646" w:rsidRDefault="00334646" w:rsidP="00334646">
      <w:r w:rsidRPr="00334646">
        <w:t>Од 1993. до 1996. године радио је на Факултету техничких наука (ФТН) у Новом Саду као ванредни професор на предмету Теорија површинских носача. Аутор је уџбеника „Метод коначних трака у теорији конструкција са рачунарским програмима“, ФТН Нови Сад.</w:t>
      </w:r>
    </w:p>
    <w:p w:rsidR="00334646" w:rsidRPr="00334646" w:rsidRDefault="00334646" w:rsidP="00334646">
      <w:r w:rsidRPr="00334646">
        <w:t>Од 1996. године ради на ГФС на предметима Отпорност материјала и Површински носачи. На постдипломским студијама је предавао Нумеричке методе и Реологију бетона. На докторским студијама од 2007/2008 до данас предаје предмете Концепти и примене у методама коначних елемената, Реологија материјала, Теорија платичности и Механика лома. Аутор је монографије на енглеском језику “The Finite Strip Method in Computational Mechanics”, Faculties of Civil Engineering: Subotica, Budapest, Belgrade.</w:t>
      </w:r>
    </w:p>
    <w:p w:rsidR="00334646" w:rsidRPr="00334646" w:rsidRDefault="00334646" w:rsidP="00334646">
      <w:r w:rsidRPr="00334646">
        <w:t>Од 1998. године ради и на Архитектонско-Грађевинско-Геодетском факултету (АГГФ) у Бањалуци као професор на предметима Техничка механика, Отпорност материјала те Дрвене и металне конструкције. На магистарским студијама овог факултета предавао је Нумеричку анализу и Метод коначних елемената.</w:t>
      </w:r>
    </w:p>
    <w:p w:rsidR="00334646" w:rsidRPr="00334646" w:rsidRDefault="00334646" w:rsidP="00334646">
      <w:r w:rsidRPr="00334646">
        <w:t xml:space="preserve">До сада је био научни сарадник у осам националних пројеката из области механике деформабилних средина од којих су два из области основних истраживања, а остали из области технолошког развоја. Сам, или са коауторима објавио је 20 научних радова из домена реолошко-динамичке аналогије (РДА) и нумеричких метода у рачунарској механици у познатим међународним часописима, 30 рада у зборницима међународних симпозијума, конференција и конгреса, 20 радова у домаћим часописима и 20 радова у зборницима домаћих конференција. Аутор је великог броја софтверских решења у области рачунарске механике. Рад на рачунаркој механици почиње 1982. године што након низа година резултира монографијом у којој се описују детаљи и главне процедуре у примени метода коначних трака у статичкој и динамичкој анализи инжењерских конструкција и елемената код геометријско нелинеарних еластичних модела конструкција. Такође су посебно обрађени геометријско нелинеарни вискоеластични проблеми као и РДА са нагласком на важно материјално нелинеарно понашање конструкција. </w:t>
      </w:r>
    </w:p>
    <w:p w:rsidR="00334646" w:rsidRPr="00334646" w:rsidRDefault="00334646" w:rsidP="00334646">
      <w:r w:rsidRPr="00334646">
        <w:t>Под његовим менторством урађена је једна магистарска теза на ФТН Нови Сад и три на АГГФ Бањалука. Једна докторска дисертација на Грађевинском факултету у Београду, једна на ГФС и једна на АГГФ Бањалука.</w:t>
      </w:r>
    </w:p>
    <w:p w:rsidR="00482C02" w:rsidRDefault="00334646"/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2E"/>
    <w:rsid w:val="002075C8"/>
    <w:rsid w:val="00334646"/>
    <w:rsid w:val="00471319"/>
    <w:rsid w:val="0070594D"/>
    <w:rsid w:val="009D402E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0183F-A215-4826-A111-C21B672D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2018-12-06T07:37:00Z</dcterms:created>
  <dcterms:modified xsi:type="dcterms:W3CDTF">2018-12-06T07:37:00Z</dcterms:modified>
</cp:coreProperties>
</file>