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BC" w:rsidRPr="00095BBC" w:rsidRDefault="00095BBC" w:rsidP="00095BBC">
      <w:pPr>
        <w:rPr>
          <w:lang w:val="sr-Cyrl-RS"/>
        </w:rPr>
      </w:pPr>
      <w:r w:rsidRPr="00095BBC">
        <w:rPr>
          <w:b/>
        </w:rPr>
        <w:drawing>
          <wp:anchor distT="0" distB="0" distL="114300" distR="114300" simplePos="0" relativeHeight="251659264" behindDoc="1" locked="0" layoutInCell="1" allowOverlap="1" wp14:anchorId="4B4959CE" wp14:editId="5806FFF6">
            <wp:simplePos x="0" y="0"/>
            <wp:positionH relativeFrom="margin">
              <wp:posOffset>-38100</wp:posOffset>
            </wp:positionH>
            <wp:positionV relativeFrom="margin">
              <wp:posOffset>39370</wp:posOffset>
            </wp:positionV>
            <wp:extent cx="1129412" cy="1440000"/>
            <wp:effectExtent l="0" t="0" r="0" b="8255"/>
            <wp:wrapSquare wrapText="bothSides"/>
            <wp:docPr id="23" name="Picture 23" descr="DubokaCedomir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bokaCedomir_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9412"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649"/>
      <w:r w:rsidRPr="00095BBC">
        <w:rPr>
          <w:b/>
        </w:rPr>
        <w:t>ЧЕДОМИР ДУБОКА</w:t>
      </w:r>
      <w:bookmarkEnd w:id="0"/>
      <w:r w:rsidRPr="00095BBC">
        <w:rPr>
          <w:lang w:val="sr-Cyrl-RS"/>
        </w:rPr>
        <w:t xml:space="preserve"> је редовни члан Академије инжење</w:t>
      </w:r>
      <w:bookmarkStart w:id="1" w:name="_GoBack"/>
      <w:bookmarkEnd w:id="1"/>
      <w:r w:rsidRPr="00095BBC">
        <w:rPr>
          <w:lang w:val="sr-Cyrl-RS"/>
        </w:rPr>
        <w:t>рских наука Србије од 2007. године. Рођен 1947. године. На Машинском факултету у Београду дипломирао 1971. године, магистрирао 1975. године, докторирао 1981. године. Први научни рад објавио као студент у часопису Техника – Машинство 1970. године. Одмах по дипломирању почиње да волонтира у Заводу за моторна возила Машинског факултета у Београду, где од 1972. године ради као сарадник - приправник на одређено време са обавезом усаврша</w:t>
      </w:r>
      <w:r w:rsidRPr="00095BBC">
        <w:softHyphen/>
      </w:r>
      <w:r w:rsidRPr="00095BBC">
        <w:rPr>
          <w:lang w:val="sr-Cyrl-RS"/>
        </w:rPr>
        <w:t xml:space="preserve">вања уз рад на разним истраживачко - развојним задацима. Служи војни рок, па 1976. прелази на рад у Фабрику пречистача и спојница “Крон” на Н. Београду. На Машински факултет се враћа у звању асистента на Катедри за моторна возила октобра 1977. год. Изабран за доцента 1982. год, ванредног професора 1987, редовног професора 1992. год. Дугогодишњи Руководилац Института за моторна возила, Шеф Катедре за моторна возила 2001-2003. год, Управник акредитоване лабораторије Фримекс за фрикционе, кочне и ходне системе возила, оснивач и Управник лабораторије LAFI за аутомобилско форензичко инжењерство. Један је од оснивача JUMV - Југословенског друштва за моторе и возила (1972.), чији је и први секретар. Од 1992. године је Председник JUMV, члан Савета FISITA – Међународне федерације аутомобилских инжењера и Савета EAEC – Европске федерације аутомобилских инжењера. Од 1982. године је члан највећег друштва аутомобилских инжењера – САЕ (Society of Automotive Engineers из САД), а од 2007. год. Извршни директор за Србију EVU – Европске асоцијације за анализу и реконструкцију саобраћајних удеса, са седиштем у Грацу. Дугогодишњи члан Управног одбора АМСЈ и АМСС, потпредседник и заменик председника. Више од 25 година је члан Групе експерата GRRF ECE OUN, Женева, која ради на развоју међународних ECE прописа у области хомологације друмских возила у погледу кочног и ходног система, као и радне групе ISO/TC22/WG6-WG10 (Испитивање кочних перформанси, односно Терминологија у области кочења). Ко - едитор је часописа МВМ, Крагујевац, члан уређивачког одбора Интернет часописа “ International Journal of Vehicle Technologies ” и члан Издавачког и научног одбора IJEHV – Међународног часописа за електрична и хибридна возила. На FISITA Конгресу 1986. године у Београду награђен је наградом Мануел Хуноy, коју Савет FISITA додељује за најбољи рад младих аутора на једном конгресу FISITA. Дугогодишњи је организатор реномираних међународних научно - стручних скупова »Наука и моторна возила«. Активно влада (говори, чита, пише) енглеским и француским језиком. Ожењен је, отац три сина. Има три унука. </w:t>
      </w:r>
    </w:p>
    <w:p w:rsidR="00095BBC" w:rsidRPr="00095BBC" w:rsidRDefault="00095BBC" w:rsidP="00095BBC">
      <w:pPr>
        <w:rPr>
          <w:lang w:val="sr-Cyrl-RS"/>
        </w:rPr>
      </w:pPr>
      <w:r w:rsidRPr="00095BBC">
        <w:rPr>
          <w:lang w:val="sr-Cyrl-RS"/>
        </w:rPr>
        <w:t xml:space="preserve">Аутор је преко 30 монографија/делова монографија, књига и/или уџбеника, 27 радова у међународним и 32 рада у националним часописима, 34 рада на међународним конгресима, 121 рад на међународним и националним конференцијама/скуповима, позвани аутор на 8 међународнох и више националних конференција, руководилац 15 и учесник у реализацији 25 НИ пројекта, коаутор 2 заштићена и 5 пријављених патената, коаутор преко 20 реализованих патената и лабораторијских постројења, преко 40 софтвера за управљање радом пробних столова, обраду и анализу резултата испитивања са статистичком анализом и за анализу ефективности и поузданости, више од 10 документованих метода испитивања и преко 400 радова ограничене циркулације (прорачуни, извештаји о испитивањима, анализе и сл.). Коаутор је развоја Лабораторије Фримекс, Машински факултет у Београду, 1979 – 1982, коаутор развоја 10 пробних столова за спојнице и кочнице за потребе Машинског факултета и друге кориснике у земљи и иностранству. Оснивач је Лабораторије LAFI за аутомобилско форензичко инжењерство, покретач Сталног семинара о европским прописима о безбедности возила и LAFI школе аутомобилског форензичког инжењерства. </w:t>
      </w:r>
    </w:p>
    <w:p w:rsidR="00482C02" w:rsidRDefault="00095BBC" w:rsidP="00095BBC">
      <w:r w:rsidRPr="00095BBC">
        <w:rPr>
          <w:lang w:val="sr-Cyrl-RS"/>
        </w:rPr>
        <w:t>Бави се следећим областима науке и струке: Техника моторних возила (Истраживање, развој и испитивање спојница, кочница и кочних система за друмска возила, Сертификација и хомологација возила, њихових кочних система и делова, Интеграција система возила, Безбедност возила), Трибо</w:t>
      </w:r>
      <w:r w:rsidRPr="00095BBC">
        <w:rPr>
          <w:lang w:val="sr-Cyrl-RS"/>
        </w:rPr>
        <w:softHyphen/>
        <w:t>логија фрикционих система, Инжењерство система, Ефективност система, Поузданост и Инжењер</w:t>
      </w:r>
      <w:r w:rsidRPr="00095BBC">
        <w:rPr>
          <w:lang w:val="sr-Cyrl-RS"/>
        </w:rPr>
        <w:softHyphen/>
        <w:t>ство одржавања, Логистичко инжењерство у техници моторних возила са посебним освртом на фрикционе системе, а последњих десетак година посебно и Аутомобилским форензичким инжењерством (Анализа и реконструкција саобраћајних удеса у друмском саобраћају) и др.</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33"/>
    <w:rsid w:val="00095BBC"/>
    <w:rsid w:val="002075C8"/>
    <w:rsid w:val="00471319"/>
    <w:rsid w:val="0070594D"/>
    <w:rsid w:val="00966933"/>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1FDB6-C60F-4B71-875A-6135717D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2018-11-19T12:58:00Z</dcterms:created>
  <dcterms:modified xsi:type="dcterms:W3CDTF">2018-11-19T12:58:00Z</dcterms:modified>
</cp:coreProperties>
</file>