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B1" w:rsidRDefault="00D465B1" w:rsidP="00D465B1">
      <w:bookmarkStart w:id="0" w:name="_GoBack"/>
      <w:r w:rsidRPr="00573A6E">
        <w:rPr>
          <w:noProof/>
          <w:lang w:eastAsia="sr-Latn-RS"/>
        </w:rPr>
        <w:drawing>
          <wp:anchor distT="0" distB="0" distL="114300" distR="114300" simplePos="0" relativeHeight="251659264" behindDoc="0" locked="0" layoutInCell="1" allowOverlap="1" wp14:anchorId="2F77FA82" wp14:editId="28D22BB6">
            <wp:simplePos x="0" y="0"/>
            <wp:positionH relativeFrom="margin">
              <wp:align>left</wp:align>
            </wp:positionH>
            <wp:positionV relativeFrom="margin">
              <wp:posOffset>37465</wp:posOffset>
            </wp:positionV>
            <wp:extent cx="1069200" cy="1440000"/>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4312" r="6462"/>
                    <a:stretch/>
                  </pic:blipFill>
                  <pic:spPr bwMode="auto">
                    <a:xfrm>
                      <a:off x="0" y="0"/>
                      <a:ext cx="1069200" cy="14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t>БРАНИСЛАВ A. БОРОВАЦ је рођен је 21. јануара 1951. године у Лесковцу од оца Арса и мајке Стакице, рођ. Поповић. Редовни члан Академије инжењерских наука Србије (АИНС) од 2007. године, а дописни 2002. године. Редовни је професор Факултета техничких наука Универзитета у Новом Саду. Ожењен је супругом Јеленом и имају сина Владимира.</w:t>
      </w:r>
    </w:p>
    <w:p w:rsidR="00D465B1" w:rsidRDefault="00D465B1" w:rsidP="00D465B1">
      <w:r>
        <w:t>Дипломирао је на Машинском Факултету у Новом Саду 1975. године, a магистрирао и докторирао на Факултету техничких наука (ФТН), исто у Новом Саду 1982, односно 1986. године. У звање доцента је биран двапут, прво за предмет Основи конструисања 1987, а за предмет Индустријски роботи 1988. године. У звање ванредног и редовног професора је биран за предмет Индустријски роботи 1993, односно 1998 године на Факултету техничких наука Универзитета у Новом Саду. Поставио је, увео и изводио практично све курсеве роботике на ФТН на свим нивоима студија. Највише захваљујући његовом ангажовању је оформљен студијски програм Мехатроника на ФТН који успешно делује већ петнаест година. Такође су под његовим руководством успостављене Лабораторија за роботику и Лабораторија за снимање кретања.</w:t>
      </w:r>
    </w:p>
    <w:p w:rsidR="00D465B1" w:rsidRDefault="00D465B1" w:rsidP="00D465B1">
      <w:r>
        <w:t>Поред извођења наставе на универзитетима у земљи изводио је наставу на универзитетима у Немачкој (Хајделберг, Лемго), Француској (Версај) и Тајланду (Hat Yai). У оквиру научно-техничке сарадње Југославије и САД школске 1981/82 године је био на студијском боравку у САД на Mechanical Engineering. Department, Stanford University, Palo Alto.</w:t>
      </w:r>
    </w:p>
    <w:p w:rsidR="00D465B1" w:rsidRDefault="00D465B1" w:rsidP="00D465B1">
      <w:r>
        <w:t>Од дипломирања је непрекидно учествовао на истраживачким пројектима које су финансирале покрајинске и републичке заједнице науке, најпре као сарадник, а затим као носилац. Тренутно је руководилац пројекта „Развој робота као средства за помоћу превазилажењу тешкоћа у развоју деце“ који је на тестирањима у болници у раду са децом оболелом од церебралне парализе показао веома охрабрујуће резултате</w:t>
      </w:r>
    </w:p>
    <w:p w:rsidR="00D465B1" w:rsidRDefault="00D465B1" w:rsidP="00D465B1">
      <w:r>
        <w:t>До сада је са сарадницима објавио десет поглавља у монографијама и две истакнуте међународне монографије (издавачи су Springer-Verlag 1990. године, и CRC Press, САД, 2001. године), поглавље у научној књизи издатој 2005 године од стране Advanced Robotic Systems International, и уџбеник. Објавио је преко 50 радова у међународним часописима, више од 180 радова на истакнутим међународним и домаћим конференцијама. Радови проф. Боровца су значајно цитирани. На основу претраживања које је урадила Матица Српска 10. децембра 2014. има 1210 цитата и h-индекс је 9. Према подацима са Google schollar-а његови радови су до сада цитирани више од 4000 пута (h-индекс 18, i10-индекс 29). Од 1. јануара 2010 до данас je Associate editor часописа International Journal of Humanoid Robotics (World Scientific Publishing). На међународним конференцијама је више пута председавао радом секција, био је учесник и организатор секција по позиву, и држао уводна предавања по позиву.</w:t>
      </w:r>
    </w:p>
    <w:p w:rsidR="00D465B1" w:rsidRDefault="00D465B1" w:rsidP="00D465B1">
      <w:r>
        <w:t>Под руководством проф. Бранислава Боровца се већ 17 година организује учешће студената на европском такмичењу из роботике EUROBOT на којем смо 2003. године освојили 5-то место, 2006-те године су наше три екипе заузеле 3-ће, 6-то и 11-то место, 2012-те године смо заузели 3-ће и 4-то, 2016 те 2-го и 3-ће, а 2017 те 2-го место у Европи.</w:t>
      </w:r>
    </w:p>
    <w:p w:rsidR="00482C02" w:rsidRDefault="00D465B1" w:rsidP="00D465B1">
      <w:r>
        <w:t>Шеф je катедре за Мехатронику, роботику и аутоматизацију на ФТН од 1989. год. Био је директор Департмана за индустријско инжењерство и менаџмент од 1989. до 2009. године, члан Научно-наставног већа ФТН у више сазива, и председник Стручног већа за техничко-технолошке науке и члан Сената Универзитета од 2009. до 2015. године. Председник je Савета ФТН од 2012. године до данас. Био је члан Стручног већа за техничко-технолошке науке Универзитета и Матичног одбора MНT за машинство и индустријски софтвер у више мандата.</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6B"/>
    <w:rsid w:val="002075C8"/>
    <w:rsid w:val="00471319"/>
    <w:rsid w:val="0070594D"/>
    <w:rsid w:val="0097376B"/>
    <w:rsid w:val="00A70ACB"/>
    <w:rsid w:val="00CA06FB"/>
    <w:rsid w:val="00CB589F"/>
    <w:rsid w:val="00D465B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FE953-E7F3-45F0-823A-CE46C9FA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B1"/>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2018-11-16T11:27:00Z</dcterms:created>
  <dcterms:modified xsi:type="dcterms:W3CDTF">2018-11-16T11:27:00Z</dcterms:modified>
</cp:coreProperties>
</file>