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A4" w:rsidRPr="004C62A4" w:rsidRDefault="004C62A4" w:rsidP="004C62A4">
      <w:pPr>
        <w:rPr>
          <w:lang w:val="sr-Cyrl-RS"/>
        </w:rPr>
      </w:pPr>
    </w:p>
    <w:p w:rsidR="004C62A4" w:rsidRPr="004C62A4" w:rsidRDefault="004C62A4" w:rsidP="004C62A4">
      <w:pPr>
        <w:rPr>
          <w:lang w:val="sr-Cyrl-RS"/>
        </w:rPr>
      </w:pPr>
      <w:r w:rsidRPr="004C62A4"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3579FF3C" wp14:editId="2441794A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1134110" cy="143891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62A4">
        <w:rPr>
          <w:lang w:val="sr-Cyrl-RS"/>
        </w:rPr>
        <w:t>АНДРИЈА САРИЋ, дописни члан АИНС</w:t>
      </w:r>
      <w:r>
        <w:rPr>
          <w:lang w:val="sr-Cyrl-RS"/>
        </w:rPr>
        <w:t xml:space="preserve"> од 2018. године, редовни профе</w:t>
      </w:r>
      <w:bookmarkStart w:id="0" w:name="_GoBack"/>
      <w:bookmarkEnd w:id="0"/>
      <w:r w:rsidRPr="004C62A4">
        <w:rPr>
          <w:lang w:val="sr-Cyrl-RS"/>
        </w:rPr>
        <w:t xml:space="preserve">сор Факултета техничких наука у Чачку, Универзитет у Крагујевцу, од 2006. и Факултета техничких наука, Универзитет у Новом Саду, од 2014.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Рођен 19. септембра 1962. године у Властељицама, Лучани, од оца Томи¬сла¬ва и мајке Миле. Ожењен супругом Маријаном (дипломирани еколог, ЈП ЕПС) са којом има синове Александра и Милоша (студенти електротехнике у Београду и Новом Саду, респективно).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Основну школу и средње усмерено образовање завршио у Краљеву 1981. године. Дипломирао на Електротехничком факултету у Београду 1988. године на Одсеку за енергетику. Магистрирао 1992. на Електротехничком факултету у Београду, а докторирао 1997. на истом факултету из области дистрибуције електричне енергије. На хидроелектрани Ђердап био запослен у периоду 1989-1990.. На Техничком факултету у Чачку, Универзитет у Крагујевцу, запослен од 1990. најпре као асистент-приправник, асистент 1992, доцент 1997, ванредни професор 2001. и редовни професор од 2006. На факултету техничких наука, Универзитет у Новом Саду, запослен као ванредни професор од 2004. (са 30% радног времена), а од 2014. године као редовни професор са пуним радним временом.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У наставној активности предаје већи број предмета Катедре за електроенергетику и примењени софтверски инжењеринг на свим нивоима студија. Био је ментор 7 докторских дисертација, 2 магистарске тезе и преко 100 дипломских (Bachelor) и мастер радова. Био је учесник више комисија за одбрану докторских дисертација на неколико факултета у земљи. Коаутор је 5 штампаних уџбеника и збирки задатака, као и 3 монографијe на српском језику.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У научноистраживачкој делатности ради у области електроенергетике и електроенергетских система. Објавио је: 1 поглавље у међународној монографији, 1 међународну монографију, 42 рада у међународним часописима са SCI листе (са око 400 цитата у SCOPUS), 23 радa на међународним скуповима штампаним у целини и друго. Одржао је 1 предавање по позиву на међународном скупу, а у 1 међународној конференцији (IEEE PowerTECH 2017.) био је члaн Прогрaмског одборa. Рецензент је у часописима: Electric Power Systems Research, IEEE Trans. on Power Delivery, IEEE Trans. on Power Systems, IEТ Proc. Generation, Transmission and Distribution, Int. Journal of Electrical Power &amp; Energy Systems, Int. Trans. on Electrical Energy Systems, Electric Power Components &amp; Systems, Electrical Engineering и IEEE Power Engineering Letters. Учесник је на 10 пројеката Министарства за науку (у сваком циклусу пројеката почев од 1996.), 5 истраживачких пројеката у Сједињеним Америчким Државама у периоду 2001-2017. и једном TEMPUS пројекту. Био је члан Матичног одбора за енергетику и рударство Министарства науке 2011-2013.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Едитор је у међународним часописима IEEE Trans. on Power Systems и IEEE Power Engineering Letters. Према SCOPUS има индекс цитираности h-13.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У инжењерско стручном раду тренутно своје активности углавном спроводи преко своје агенције Сарић Инжењеринг, преко које пружа услуге стручног консултанта за електроенергетске системе највећој компанији у области информационих технологија у Србији (Schneider Electric DMS, Нови Сад). У тој компанији ангажован је 20 година и за то време је учествовао у реализацији (дизајн фаза, развој софтвера, алгоритамска решења, Factory Acceptance Test (FAT), Site Acceptance Test (SAT) и друге) у више комерцијалних пројеката широм света. Реализовао је студије из области електроенергетских система за више компанија у земљи и иностранству (Енергопројект ЕНТЕЛ, SEEC Београд, Fichtner Stutgart и друге). </w:t>
      </w:r>
    </w:p>
    <w:p w:rsidR="004C62A4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 xml:space="preserve">У међународној сарадњи остварио је бројне дуже (4 пута на Northeastern University, Boston, MA, USA у укупном трајању од 2 године) и краће боравке (6 пута на Tufts University, Boston, MA, USA у трајању од по 6 седмица и 1 студијски боравак на The University of Manchester, UK у трајању од 2 седмице). Члан је IEEE и IEEE Power&amp;Energy Society. Био је учесник на око 10 IEEE Power&amp;Energy Society General Meetings. </w:t>
      </w:r>
    </w:p>
    <w:p w:rsidR="001061FF" w:rsidRPr="004C62A4" w:rsidRDefault="004C62A4" w:rsidP="004C62A4">
      <w:pPr>
        <w:rPr>
          <w:lang w:val="sr-Cyrl-RS"/>
        </w:rPr>
      </w:pPr>
      <w:r w:rsidRPr="004C62A4">
        <w:rPr>
          <w:lang w:val="sr-Cyrl-RS"/>
        </w:rPr>
        <w:t>У организационом раду био је шеф Катедре за електроенергетику, руководилац Електротехничког одсека (на Техничком факултету у Чачку), члан и потпредседник Савета Техничком факултету у Чачку, члан програмског одбора ЕТРАН за електроенергетику, члан Одбора за науку, образовање, менаџмент и развој Регионалне привредне коморе Краљево итд.</w:t>
      </w:r>
    </w:p>
    <w:sectPr w:rsidR="001061FF" w:rsidRPr="004C62A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4C62A4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2019-02-18T10:32:00Z</dcterms:created>
  <dcterms:modified xsi:type="dcterms:W3CDTF">2019-02-18T10:32:00Z</dcterms:modified>
</cp:coreProperties>
</file>