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1B" w:rsidRPr="0064611B" w:rsidRDefault="0064611B" w:rsidP="0064611B">
      <w:pPr>
        <w:spacing w:after="120"/>
      </w:pPr>
      <w:r w:rsidRPr="0064611B">
        <w:rPr>
          <w:u w:val="single"/>
          <w:lang w:val="uz-Cyrl-UZ"/>
        </w:rPr>
        <w:t xml:space="preserve">Издвојени </w:t>
      </w:r>
      <w:proofErr w:type="spellStart"/>
      <w:r w:rsidRPr="0064611B">
        <w:rPr>
          <w:u w:val="single"/>
        </w:rPr>
        <w:t>најзначајнији</w:t>
      </w:r>
      <w:proofErr w:type="spellEnd"/>
      <w:r w:rsidRPr="0064611B">
        <w:rPr>
          <w:u w:val="single"/>
          <w:lang w:val="uz-Cyrl-UZ"/>
        </w:rPr>
        <w:t xml:space="preserve"> научни </w:t>
      </w:r>
      <w:proofErr w:type="spellStart"/>
      <w:r w:rsidRPr="0064611B">
        <w:rPr>
          <w:u w:val="single"/>
        </w:rPr>
        <w:t>радов</w:t>
      </w:r>
      <w:proofErr w:type="spellEnd"/>
      <w:r w:rsidRPr="0064611B">
        <w:rPr>
          <w:u w:val="single"/>
          <w:lang w:val="uz-Cyrl-UZ"/>
        </w:rPr>
        <w:t>и</w:t>
      </w:r>
    </w:p>
    <w:p w:rsidR="0064611B" w:rsidRPr="0064611B" w:rsidRDefault="0064611B">
      <w:pPr>
        <w:rPr>
          <w:lang w:val="sr"/>
        </w:rPr>
      </w:pPr>
    </w:p>
    <w:p w:rsidR="0064611B" w:rsidRPr="0064611B" w:rsidRDefault="0064611B" w:rsidP="0064611B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64611B">
        <w:rPr>
          <w:szCs w:val="24"/>
        </w:rPr>
        <w:t xml:space="preserve">G.D. </w:t>
      </w:r>
      <w:proofErr w:type="spellStart"/>
      <w:r w:rsidRPr="0064611B">
        <w:rPr>
          <w:szCs w:val="24"/>
        </w:rPr>
        <w:t>Vukovic</w:t>
      </w:r>
      <w:proofErr w:type="spellEnd"/>
      <w:r w:rsidRPr="0064611B">
        <w:rPr>
          <w:szCs w:val="24"/>
        </w:rPr>
        <w:t xml:space="preserve">, A.D. </w:t>
      </w:r>
      <w:proofErr w:type="spellStart"/>
      <w:r w:rsidRPr="0064611B">
        <w:rPr>
          <w:szCs w:val="24"/>
        </w:rPr>
        <w:t>Marinković</w:t>
      </w:r>
      <w:proofErr w:type="spellEnd"/>
      <w:r w:rsidRPr="0064611B">
        <w:rPr>
          <w:szCs w:val="24"/>
        </w:rPr>
        <w:t xml:space="preserve">, M. </w:t>
      </w:r>
      <w:proofErr w:type="spellStart"/>
      <w:r w:rsidRPr="0064611B">
        <w:rPr>
          <w:szCs w:val="24"/>
        </w:rPr>
        <w:t>Čolić</w:t>
      </w:r>
      <w:proofErr w:type="spellEnd"/>
      <w:r w:rsidRPr="0064611B">
        <w:rPr>
          <w:szCs w:val="24"/>
        </w:rPr>
        <w:t xml:space="preserve">, M.D. </w:t>
      </w:r>
      <w:proofErr w:type="spellStart"/>
      <w:r w:rsidRPr="0064611B">
        <w:rPr>
          <w:szCs w:val="24"/>
        </w:rPr>
        <w:t>Ristić</w:t>
      </w:r>
      <w:proofErr w:type="spellEnd"/>
      <w:r w:rsidRPr="0064611B">
        <w:rPr>
          <w:szCs w:val="24"/>
        </w:rPr>
        <w:t xml:space="preserve">, R. </w:t>
      </w:r>
      <w:proofErr w:type="spellStart"/>
      <w:r w:rsidRPr="0064611B">
        <w:rPr>
          <w:szCs w:val="24"/>
        </w:rPr>
        <w:t>Aleksić</w:t>
      </w:r>
      <w:proofErr w:type="spellEnd"/>
      <w:r w:rsidRPr="0064611B">
        <w:rPr>
          <w:szCs w:val="24"/>
        </w:rPr>
        <w:t xml:space="preserve">, A.A. </w:t>
      </w:r>
      <w:proofErr w:type="spellStart"/>
      <w:r w:rsidRPr="0064611B">
        <w:rPr>
          <w:szCs w:val="24"/>
        </w:rPr>
        <w:t>Peric-Grujic</w:t>
      </w:r>
      <w:proofErr w:type="spellEnd"/>
      <w:r w:rsidRPr="0064611B">
        <w:rPr>
          <w:szCs w:val="24"/>
        </w:rPr>
        <w:t xml:space="preserve">, P.S. </w:t>
      </w:r>
      <w:proofErr w:type="spellStart"/>
      <w:r w:rsidRPr="0064611B">
        <w:rPr>
          <w:szCs w:val="24"/>
        </w:rPr>
        <w:t>Uskokovic</w:t>
      </w:r>
      <w:proofErr w:type="spellEnd"/>
      <w:r w:rsidRPr="0064611B">
        <w:rPr>
          <w:szCs w:val="24"/>
        </w:rPr>
        <w:t xml:space="preserve">, Removal of cadmium from aqueous solution by oxidized and </w:t>
      </w:r>
      <w:proofErr w:type="spellStart"/>
      <w:r w:rsidRPr="0064611B">
        <w:rPr>
          <w:szCs w:val="24"/>
        </w:rPr>
        <w:t>ethylenediamine</w:t>
      </w:r>
      <w:proofErr w:type="spellEnd"/>
      <w:r w:rsidRPr="0064611B">
        <w:rPr>
          <w:szCs w:val="24"/>
        </w:rPr>
        <w:t xml:space="preserve"> functionalized multi-walled carbon nanotubes, </w:t>
      </w:r>
      <w:r w:rsidRPr="0064611B">
        <w:rPr>
          <w:i/>
          <w:szCs w:val="24"/>
        </w:rPr>
        <w:t>Chemical Engineering Journal</w:t>
      </w:r>
      <w:r w:rsidRPr="0064611B">
        <w:rPr>
          <w:szCs w:val="24"/>
        </w:rPr>
        <w:t xml:space="preserve">, </w:t>
      </w:r>
      <w:r w:rsidRPr="0064611B">
        <w:rPr>
          <w:b/>
          <w:szCs w:val="24"/>
        </w:rPr>
        <w:t>157</w:t>
      </w:r>
      <w:r w:rsidRPr="0064611B">
        <w:rPr>
          <w:szCs w:val="24"/>
        </w:rPr>
        <w:t xml:space="preserve"> (2010) 238-248. </w:t>
      </w:r>
      <w:r w:rsidRPr="0064611B">
        <w:rPr>
          <w:i/>
          <w:szCs w:val="24"/>
        </w:rPr>
        <w:t>Chemical Engineering 10/135</w:t>
      </w:r>
      <w:r w:rsidRPr="0064611B">
        <w:rPr>
          <w:szCs w:val="24"/>
        </w:rPr>
        <w:t xml:space="preserve">, IF=3,074. </w:t>
      </w:r>
      <w:proofErr w:type="spellStart"/>
      <w:r w:rsidRPr="0064611B">
        <w:rPr>
          <w:szCs w:val="24"/>
        </w:rPr>
        <w:t>Citiran</w:t>
      </w:r>
      <w:proofErr w:type="spellEnd"/>
      <w:r w:rsidRPr="0064611B">
        <w:rPr>
          <w:szCs w:val="24"/>
        </w:rPr>
        <w:t xml:space="preserve"> 193 </w:t>
      </w:r>
      <w:proofErr w:type="spellStart"/>
      <w:r w:rsidRPr="0064611B">
        <w:rPr>
          <w:szCs w:val="24"/>
        </w:rPr>
        <w:t>puta</w:t>
      </w:r>
      <w:proofErr w:type="spellEnd"/>
    </w:p>
    <w:p w:rsidR="0064611B" w:rsidRPr="0064611B" w:rsidRDefault="0064611B" w:rsidP="0064611B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64611B">
        <w:rPr>
          <w:szCs w:val="24"/>
        </w:rPr>
        <w:t xml:space="preserve">G.D. </w:t>
      </w:r>
      <w:proofErr w:type="spellStart"/>
      <w:r w:rsidRPr="0064611B">
        <w:rPr>
          <w:szCs w:val="24"/>
        </w:rPr>
        <w:t>Vukovic</w:t>
      </w:r>
      <w:proofErr w:type="spellEnd"/>
      <w:r w:rsidRPr="0064611B">
        <w:rPr>
          <w:szCs w:val="24"/>
        </w:rPr>
        <w:t xml:space="preserve">, A.D. </w:t>
      </w:r>
      <w:proofErr w:type="spellStart"/>
      <w:r w:rsidRPr="0064611B">
        <w:rPr>
          <w:szCs w:val="24"/>
        </w:rPr>
        <w:t>Marinkovic</w:t>
      </w:r>
      <w:proofErr w:type="spellEnd"/>
      <w:r w:rsidRPr="0064611B">
        <w:rPr>
          <w:szCs w:val="24"/>
        </w:rPr>
        <w:t xml:space="preserve">, S.D. </w:t>
      </w:r>
      <w:proofErr w:type="spellStart"/>
      <w:r w:rsidRPr="0064611B">
        <w:rPr>
          <w:szCs w:val="24"/>
        </w:rPr>
        <w:t>Skapin</w:t>
      </w:r>
      <w:proofErr w:type="spellEnd"/>
      <w:r w:rsidRPr="0064611B">
        <w:rPr>
          <w:szCs w:val="24"/>
        </w:rPr>
        <w:t xml:space="preserve">, </w:t>
      </w:r>
      <w:proofErr w:type="spellStart"/>
      <w:r w:rsidRPr="0064611B">
        <w:rPr>
          <w:szCs w:val="24"/>
        </w:rPr>
        <w:t>M.Dj</w:t>
      </w:r>
      <w:proofErr w:type="spellEnd"/>
      <w:r w:rsidRPr="0064611B">
        <w:rPr>
          <w:szCs w:val="24"/>
        </w:rPr>
        <w:t xml:space="preserve">. </w:t>
      </w:r>
      <w:proofErr w:type="spellStart"/>
      <w:r w:rsidRPr="0064611B">
        <w:rPr>
          <w:szCs w:val="24"/>
        </w:rPr>
        <w:t>Ristic</w:t>
      </w:r>
      <w:proofErr w:type="spellEnd"/>
      <w:r w:rsidRPr="0064611B">
        <w:rPr>
          <w:szCs w:val="24"/>
        </w:rPr>
        <w:t xml:space="preserve">, R. </w:t>
      </w:r>
      <w:proofErr w:type="spellStart"/>
      <w:r w:rsidRPr="0064611B">
        <w:rPr>
          <w:szCs w:val="24"/>
        </w:rPr>
        <w:t>Aleksic</w:t>
      </w:r>
      <w:proofErr w:type="spellEnd"/>
      <w:r w:rsidRPr="0064611B">
        <w:rPr>
          <w:szCs w:val="24"/>
        </w:rPr>
        <w:t xml:space="preserve">, A.A. </w:t>
      </w:r>
      <w:proofErr w:type="spellStart"/>
      <w:r w:rsidRPr="0064611B">
        <w:rPr>
          <w:szCs w:val="24"/>
        </w:rPr>
        <w:t>Peric-Grujic</w:t>
      </w:r>
      <w:proofErr w:type="spellEnd"/>
      <w:r w:rsidRPr="0064611B">
        <w:rPr>
          <w:szCs w:val="24"/>
        </w:rPr>
        <w:t xml:space="preserve">, P.S. </w:t>
      </w:r>
      <w:proofErr w:type="spellStart"/>
      <w:r w:rsidRPr="0064611B">
        <w:rPr>
          <w:szCs w:val="24"/>
        </w:rPr>
        <w:t>Uskokovic</w:t>
      </w:r>
      <w:proofErr w:type="spellEnd"/>
      <w:r w:rsidRPr="0064611B">
        <w:rPr>
          <w:szCs w:val="24"/>
        </w:rPr>
        <w:t xml:space="preserve">, Removal of lead from water by amino modified multi-walled carbon nanotubes, </w:t>
      </w:r>
      <w:r w:rsidRPr="0064611B">
        <w:rPr>
          <w:i/>
          <w:szCs w:val="24"/>
        </w:rPr>
        <w:t>Chemical Engineering Journal</w:t>
      </w:r>
      <w:r w:rsidRPr="0064611B">
        <w:rPr>
          <w:szCs w:val="24"/>
        </w:rPr>
        <w:t xml:space="preserve">, </w:t>
      </w:r>
      <w:r w:rsidRPr="0064611B">
        <w:rPr>
          <w:b/>
          <w:szCs w:val="24"/>
        </w:rPr>
        <w:t xml:space="preserve">173 </w:t>
      </w:r>
      <w:r w:rsidRPr="0064611B">
        <w:rPr>
          <w:szCs w:val="24"/>
        </w:rPr>
        <w:t xml:space="preserve">(2011) 855-865. </w:t>
      </w:r>
      <w:r w:rsidRPr="0064611B">
        <w:rPr>
          <w:i/>
          <w:szCs w:val="24"/>
        </w:rPr>
        <w:t>Chemical Engineering 11/133</w:t>
      </w:r>
      <w:r w:rsidRPr="0064611B">
        <w:rPr>
          <w:szCs w:val="24"/>
        </w:rPr>
        <w:t xml:space="preserve">, IF=3,461. </w:t>
      </w:r>
      <w:proofErr w:type="spellStart"/>
      <w:r w:rsidRPr="0064611B">
        <w:rPr>
          <w:szCs w:val="24"/>
        </w:rPr>
        <w:t>Citiran</w:t>
      </w:r>
      <w:proofErr w:type="spellEnd"/>
      <w:r w:rsidRPr="0064611B">
        <w:rPr>
          <w:szCs w:val="24"/>
        </w:rPr>
        <w:t xml:space="preserve"> 108 </w:t>
      </w:r>
      <w:proofErr w:type="spellStart"/>
      <w:r w:rsidRPr="0064611B">
        <w:rPr>
          <w:szCs w:val="24"/>
        </w:rPr>
        <w:t>puta</w:t>
      </w:r>
      <w:proofErr w:type="spellEnd"/>
    </w:p>
    <w:p w:rsidR="0064611B" w:rsidRPr="0064611B" w:rsidRDefault="0064611B" w:rsidP="0064611B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64611B">
        <w:rPr>
          <w:szCs w:val="24"/>
        </w:rPr>
        <w:t xml:space="preserve">G.D. </w:t>
      </w:r>
      <w:proofErr w:type="spellStart"/>
      <w:r w:rsidRPr="0064611B">
        <w:rPr>
          <w:szCs w:val="24"/>
        </w:rPr>
        <w:t>Vukovic</w:t>
      </w:r>
      <w:proofErr w:type="spellEnd"/>
      <w:r w:rsidRPr="0064611B">
        <w:rPr>
          <w:szCs w:val="24"/>
        </w:rPr>
        <w:t xml:space="preserve">, A. </w:t>
      </w:r>
      <w:proofErr w:type="spellStart"/>
      <w:r w:rsidRPr="0064611B">
        <w:rPr>
          <w:szCs w:val="24"/>
        </w:rPr>
        <w:t>Marinkovic</w:t>
      </w:r>
      <w:proofErr w:type="spellEnd"/>
      <w:r w:rsidRPr="0064611B">
        <w:rPr>
          <w:szCs w:val="24"/>
        </w:rPr>
        <w:t xml:space="preserve">, M. </w:t>
      </w:r>
      <w:proofErr w:type="spellStart"/>
      <w:r w:rsidRPr="0064611B">
        <w:rPr>
          <w:szCs w:val="24"/>
        </w:rPr>
        <w:t>Obradovic</w:t>
      </w:r>
      <w:proofErr w:type="spellEnd"/>
      <w:r w:rsidRPr="0064611B">
        <w:rPr>
          <w:szCs w:val="24"/>
        </w:rPr>
        <w:t xml:space="preserve">, V. </w:t>
      </w:r>
      <w:proofErr w:type="spellStart"/>
      <w:r w:rsidRPr="0064611B">
        <w:rPr>
          <w:szCs w:val="24"/>
        </w:rPr>
        <w:t>Radmilovic</w:t>
      </w:r>
      <w:proofErr w:type="spellEnd"/>
      <w:r w:rsidRPr="0064611B">
        <w:rPr>
          <w:szCs w:val="24"/>
        </w:rPr>
        <w:t xml:space="preserve"> M. Colic, R. </w:t>
      </w:r>
      <w:proofErr w:type="spellStart"/>
      <w:r w:rsidRPr="0064611B">
        <w:rPr>
          <w:szCs w:val="24"/>
        </w:rPr>
        <w:t>Aleksic</w:t>
      </w:r>
      <w:proofErr w:type="spellEnd"/>
      <w:r w:rsidRPr="0064611B">
        <w:rPr>
          <w:szCs w:val="24"/>
        </w:rPr>
        <w:t xml:space="preserve">, P.S. </w:t>
      </w:r>
      <w:proofErr w:type="spellStart"/>
      <w:r w:rsidRPr="0064611B">
        <w:rPr>
          <w:szCs w:val="24"/>
        </w:rPr>
        <w:t>Uskokovic</w:t>
      </w:r>
      <w:proofErr w:type="spellEnd"/>
      <w:r w:rsidRPr="0064611B">
        <w:rPr>
          <w:szCs w:val="24"/>
        </w:rPr>
        <w:t xml:space="preserve">, Synthesis, characterization and cytotoxicity of functionalized multi-walled carbon nanotubes with various structured amines, </w:t>
      </w:r>
      <w:r w:rsidRPr="0064611B">
        <w:rPr>
          <w:i/>
          <w:szCs w:val="24"/>
        </w:rPr>
        <w:t>Applied Surface Science</w:t>
      </w:r>
      <w:r w:rsidRPr="0064611B">
        <w:rPr>
          <w:szCs w:val="24"/>
        </w:rPr>
        <w:t xml:space="preserve">, 255 (2009) 8067-8075. </w:t>
      </w:r>
      <w:r w:rsidRPr="0064611B">
        <w:rPr>
          <w:i/>
          <w:szCs w:val="24"/>
        </w:rPr>
        <w:t>Materials Science, Coatings &amp; Films 4/16</w:t>
      </w:r>
      <w:r w:rsidRPr="0064611B">
        <w:rPr>
          <w:szCs w:val="24"/>
        </w:rPr>
        <w:t xml:space="preserve">, IF=1,576. </w:t>
      </w:r>
      <w:proofErr w:type="spellStart"/>
      <w:r w:rsidRPr="0064611B">
        <w:rPr>
          <w:szCs w:val="24"/>
        </w:rPr>
        <w:t>Citiran</w:t>
      </w:r>
      <w:proofErr w:type="spellEnd"/>
      <w:r w:rsidRPr="0064611B">
        <w:rPr>
          <w:szCs w:val="24"/>
        </w:rPr>
        <w:t xml:space="preserve"> 99 </w:t>
      </w:r>
      <w:proofErr w:type="spellStart"/>
      <w:r w:rsidRPr="0064611B">
        <w:rPr>
          <w:szCs w:val="24"/>
        </w:rPr>
        <w:t>puta</w:t>
      </w:r>
      <w:proofErr w:type="spellEnd"/>
    </w:p>
    <w:p w:rsidR="0064611B" w:rsidRPr="0064611B" w:rsidRDefault="0064611B" w:rsidP="0064611B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64611B">
        <w:rPr>
          <w:szCs w:val="24"/>
        </w:rPr>
        <w:t xml:space="preserve">D.Z. Chen, C.Y. Tang, K.C. Chan, C.P. </w:t>
      </w:r>
      <w:proofErr w:type="spellStart"/>
      <w:r w:rsidRPr="0064611B">
        <w:rPr>
          <w:szCs w:val="24"/>
        </w:rPr>
        <w:t>Tsui</w:t>
      </w:r>
      <w:proofErr w:type="spellEnd"/>
      <w:r w:rsidRPr="0064611B">
        <w:rPr>
          <w:szCs w:val="24"/>
        </w:rPr>
        <w:t xml:space="preserve">, Peter H.F. Yu, Mason C.P. Leung, P.S. </w:t>
      </w:r>
      <w:proofErr w:type="spellStart"/>
      <w:r w:rsidRPr="0064611B">
        <w:rPr>
          <w:szCs w:val="24"/>
        </w:rPr>
        <w:t>Uskokovic</w:t>
      </w:r>
      <w:proofErr w:type="spellEnd"/>
      <w:r w:rsidRPr="0064611B">
        <w:rPr>
          <w:szCs w:val="24"/>
        </w:rPr>
        <w:t xml:space="preserve">, In vitro bioactivity and dynamic mechanical properties of biopolymer/HA </w:t>
      </w:r>
      <w:proofErr w:type="spellStart"/>
      <w:r w:rsidRPr="0064611B">
        <w:rPr>
          <w:szCs w:val="24"/>
        </w:rPr>
        <w:t>nanocomposites</w:t>
      </w:r>
      <w:proofErr w:type="spellEnd"/>
      <w:r w:rsidRPr="0064611B">
        <w:rPr>
          <w:szCs w:val="24"/>
        </w:rPr>
        <w:t xml:space="preserve">, </w:t>
      </w:r>
      <w:r w:rsidRPr="0064611B">
        <w:rPr>
          <w:i/>
          <w:szCs w:val="24"/>
        </w:rPr>
        <w:t>Composites Science and Technology</w:t>
      </w:r>
      <w:r w:rsidRPr="0064611B">
        <w:rPr>
          <w:szCs w:val="24"/>
        </w:rPr>
        <w:t xml:space="preserve">, 67 (2007) 1617-1626. </w:t>
      </w:r>
      <w:r w:rsidRPr="0064611B">
        <w:rPr>
          <w:i/>
          <w:szCs w:val="24"/>
        </w:rPr>
        <w:t>Materials Science, Composites, 1/21</w:t>
      </w:r>
      <w:r w:rsidRPr="0064611B">
        <w:rPr>
          <w:szCs w:val="24"/>
        </w:rPr>
        <w:t xml:space="preserve">, IF=2,171. </w:t>
      </w:r>
      <w:proofErr w:type="spellStart"/>
      <w:r w:rsidRPr="0064611B">
        <w:rPr>
          <w:szCs w:val="24"/>
        </w:rPr>
        <w:t>Citiran</w:t>
      </w:r>
      <w:proofErr w:type="spellEnd"/>
      <w:r w:rsidRPr="0064611B">
        <w:rPr>
          <w:szCs w:val="24"/>
        </w:rPr>
        <w:t xml:space="preserve"> 86 </w:t>
      </w:r>
      <w:proofErr w:type="spellStart"/>
      <w:r w:rsidRPr="0064611B">
        <w:rPr>
          <w:szCs w:val="24"/>
        </w:rPr>
        <w:t>puta</w:t>
      </w:r>
      <w:proofErr w:type="spellEnd"/>
    </w:p>
    <w:p w:rsidR="0064611B" w:rsidRPr="0064611B" w:rsidRDefault="0064611B" w:rsidP="0064611B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64611B">
        <w:rPr>
          <w:szCs w:val="24"/>
        </w:rPr>
        <w:t xml:space="preserve">Z. </w:t>
      </w:r>
      <w:proofErr w:type="spellStart"/>
      <w:r w:rsidRPr="0064611B">
        <w:rPr>
          <w:szCs w:val="24"/>
        </w:rPr>
        <w:t>Velickovic</w:t>
      </w:r>
      <w:proofErr w:type="spellEnd"/>
      <w:r w:rsidRPr="0064611B">
        <w:rPr>
          <w:szCs w:val="24"/>
        </w:rPr>
        <w:t xml:space="preserve">, G.D. </w:t>
      </w:r>
      <w:proofErr w:type="spellStart"/>
      <w:r w:rsidRPr="0064611B">
        <w:rPr>
          <w:szCs w:val="24"/>
        </w:rPr>
        <w:t>Vukovic</w:t>
      </w:r>
      <w:proofErr w:type="spellEnd"/>
      <w:r w:rsidRPr="0064611B">
        <w:rPr>
          <w:szCs w:val="24"/>
        </w:rPr>
        <w:t xml:space="preserve">, A.D. </w:t>
      </w:r>
      <w:proofErr w:type="spellStart"/>
      <w:r w:rsidRPr="0064611B">
        <w:rPr>
          <w:szCs w:val="24"/>
        </w:rPr>
        <w:t>Marinkovic</w:t>
      </w:r>
      <w:proofErr w:type="spellEnd"/>
      <w:r w:rsidRPr="0064611B">
        <w:rPr>
          <w:szCs w:val="24"/>
        </w:rPr>
        <w:t xml:space="preserve">, M-S. Moldovan, A.A. </w:t>
      </w:r>
      <w:proofErr w:type="spellStart"/>
      <w:r w:rsidRPr="0064611B">
        <w:rPr>
          <w:szCs w:val="24"/>
        </w:rPr>
        <w:t>Peric-Grujic</w:t>
      </w:r>
      <w:proofErr w:type="spellEnd"/>
      <w:r w:rsidRPr="0064611B">
        <w:rPr>
          <w:szCs w:val="24"/>
        </w:rPr>
        <w:t xml:space="preserve">, P.S. </w:t>
      </w:r>
      <w:proofErr w:type="spellStart"/>
      <w:r w:rsidRPr="0064611B">
        <w:rPr>
          <w:szCs w:val="24"/>
        </w:rPr>
        <w:t>Uskokovic</w:t>
      </w:r>
      <w:proofErr w:type="spellEnd"/>
      <w:r w:rsidRPr="0064611B">
        <w:rPr>
          <w:szCs w:val="24"/>
        </w:rPr>
        <w:t xml:space="preserve">, </w:t>
      </w:r>
      <w:proofErr w:type="spellStart"/>
      <w:r w:rsidRPr="0064611B">
        <w:rPr>
          <w:szCs w:val="24"/>
        </w:rPr>
        <w:t>M.Dj</w:t>
      </w:r>
      <w:proofErr w:type="spellEnd"/>
      <w:r w:rsidRPr="0064611B">
        <w:rPr>
          <w:szCs w:val="24"/>
        </w:rPr>
        <w:t xml:space="preserve">. </w:t>
      </w:r>
      <w:proofErr w:type="spellStart"/>
      <w:r w:rsidRPr="0064611B">
        <w:rPr>
          <w:szCs w:val="24"/>
        </w:rPr>
        <w:t>Ristic</w:t>
      </w:r>
      <w:proofErr w:type="spellEnd"/>
      <w:r w:rsidRPr="0064611B">
        <w:rPr>
          <w:szCs w:val="24"/>
        </w:rPr>
        <w:t xml:space="preserve">, Adsorption of arsenate on iron(III) oxide coated </w:t>
      </w:r>
      <w:proofErr w:type="spellStart"/>
      <w:r w:rsidRPr="0064611B">
        <w:rPr>
          <w:szCs w:val="24"/>
        </w:rPr>
        <w:t>ethylenediamine</w:t>
      </w:r>
      <w:proofErr w:type="spellEnd"/>
      <w:r w:rsidRPr="0064611B">
        <w:rPr>
          <w:szCs w:val="24"/>
        </w:rPr>
        <w:t xml:space="preserve"> functionalized multiwall carbon nanotubes, </w:t>
      </w:r>
      <w:r w:rsidRPr="0064611B">
        <w:rPr>
          <w:i/>
          <w:szCs w:val="24"/>
        </w:rPr>
        <w:t>Chemical Engineering Journal</w:t>
      </w:r>
      <w:r w:rsidRPr="0064611B">
        <w:rPr>
          <w:szCs w:val="24"/>
        </w:rPr>
        <w:t xml:space="preserve">, </w:t>
      </w:r>
      <w:r w:rsidRPr="0064611B">
        <w:rPr>
          <w:b/>
          <w:szCs w:val="24"/>
        </w:rPr>
        <w:t xml:space="preserve">181 </w:t>
      </w:r>
      <w:r w:rsidRPr="0064611B">
        <w:rPr>
          <w:szCs w:val="24"/>
        </w:rPr>
        <w:t xml:space="preserve">(2012) 174-181. </w:t>
      </w:r>
      <w:r w:rsidRPr="0064611B">
        <w:rPr>
          <w:i/>
          <w:szCs w:val="24"/>
        </w:rPr>
        <w:t>Chemical Engineering 10/133</w:t>
      </w:r>
      <w:r w:rsidRPr="0064611B">
        <w:rPr>
          <w:szCs w:val="24"/>
        </w:rPr>
        <w:t xml:space="preserve">, IF=3,473. </w:t>
      </w:r>
      <w:proofErr w:type="spellStart"/>
      <w:r w:rsidRPr="0064611B">
        <w:rPr>
          <w:szCs w:val="24"/>
        </w:rPr>
        <w:t>Citiran</w:t>
      </w:r>
      <w:proofErr w:type="spellEnd"/>
      <w:r w:rsidRPr="0064611B">
        <w:rPr>
          <w:szCs w:val="24"/>
        </w:rPr>
        <w:t xml:space="preserve"> 70 </w:t>
      </w:r>
      <w:proofErr w:type="spellStart"/>
      <w:r w:rsidRPr="0064611B">
        <w:rPr>
          <w:szCs w:val="24"/>
        </w:rPr>
        <w:t>puta</w:t>
      </w:r>
      <w:proofErr w:type="spellEnd"/>
    </w:p>
    <w:p w:rsidR="0064611B" w:rsidRPr="0064611B" w:rsidRDefault="0064611B" w:rsidP="0064611B">
      <w:pPr>
        <w:jc w:val="both"/>
        <w:rPr>
          <w:color w:val="8E008E"/>
        </w:rPr>
      </w:pPr>
    </w:p>
    <w:p w:rsidR="0064611B" w:rsidRPr="0064611B" w:rsidRDefault="0064611B" w:rsidP="0064611B">
      <w:pPr>
        <w:spacing w:after="120"/>
        <w:rPr>
          <w:lang w:val="sr-Cyrl-CS"/>
        </w:rPr>
      </w:pPr>
      <w:r w:rsidRPr="0064611B">
        <w:rPr>
          <w:bCs/>
          <w:u w:val="single"/>
          <w:lang w:val="ru-RU"/>
        </w:rPr>
        <w:t>Издвојени н</w:t>
      </w:r>
      <w:r w:rsidRPr="0064611B">
        <w:rPr>
          <w:bCs/>
          <w:u w:val="single"/>
          <w:lang w:val="uz-Cyrl-UZ"/>
        </w:rPr>
        <w:t>ајзначајнији</w:t>
      </w:r>
      <w:r w:rsidRPr="0064611B">
        <w:rPr>
          <w:bCs/>
          <w:u w:val="single"/>
          <w:lang w:val="en"/>
        </w:rPr>
        <w:t xml:space="preserve"> </w:t>
      </w:r>
      <w:proofErr w:type="spellStart"/>
      <w:r w:rsidRPr="0064611B">
        <w:rPr>
          <w:bCs/>
          <w:u w:val="single"/>
          <w:lang w:val="en"/>
        </w:rPr>
        <w:t>инжењерски</w:t>
      </w:r>
      <w:proofErr w:type="spellEnd"/>
      <w:r w:rsidRPr="0064611B">
        <w:rPr>
          <w:bCs/>
          <w:u w:val="single"/>
          <w:lang w:val="en"/>
        </w:rPr>
        <w:t xml:space="preserve"> </w:t>
      </w:r>
      <w:proofErr w:type="spellStart"/>
      <w:r w:rsidRPr="0064611B">
        <w:rPr>
          <w:bCs/>
          <w:u w:val="single"/>
          <w:lang w:val="en"/>
        </w:rPr>
        <w:t>допринос</w:t>
      </w:r>
      <w:proofErr w:type="spellEnd"/>
      <w:r w:rsidRPr="0064611B">
        <w:rPr>
          <w:bCs/>
          <w:u w:val="single"/>
          <w:lang w:val="uz-Cyrl-UZ"/>
        </w:rPr>
        <w:t>и</w:t>
      </w:r>
    </w:p>
    <w:p w:rsidR="0064611B" w:rsidRPr="0064611B" w:rsidRDefault="0064611B"/>
    <w:p w:rsidR="0064611B" w:rsidRPr="0064611B" w:rsidRDefault="0064611B" w:rsidP="0064611B">
      <w:pPr>
        <w:pStyle w:val="ListParagraph"/>
        <w:numPr>
          <w:ilvl w:val="0"/>
          <w:numId w:val="8"/>
        </w:numPr>
        <w:contextualSpacing w:val="0"/>
        <w:jc w:val="both"/>
        <w:rPr>
          <w:szCs w:val="24"/>
          <w:lang w:val="sr"/>
        </w:rPr>
      </w:pPr>
      <w:r w:rsidRPr="0064611B">
        <w:rPr>
          <w:szCs w:val="24"/>
          <w:lang w:val="ru-RU"/>
        </w:rPr>
        <w:t xml:space="preserve">Термомеханичка и структурна карактеризација хируршког конца </w:t>
      </w:r>
      <w:proofErr w:type="spellStart"/>
      <w:r w:rsidRPr="0064611B">
        <w:rPr>
          <w:szCs w:val="24"/>
        </w:rPr>
        <w:t>Polysorb</w:t>
      </w:r>
      <w:proofErr w:type="spellEnd"/>
      <w:r w:rsidRPr="0064611B">
        <w:rPr>
          <w:szCs w:val="24"/>
        </w:rPr>
        <w:t xml:space="preserve"> (Medtronic-</w:t>
      </w:r>
      <w:proofErr w:type="spellStart"/>
      <w:r w:rsidRPr="0064611B">
        <w:rPr>
          <w:szCs w:val="24"/>
        </w:rPr>
        <w:t>Covidien</w:t>
      </w:r>
      <w:proofErr w:type="spellEnd"/>
      <w:r w:rsidRPr="0064611B">
        <w:rPr>
          <w:szCs w:val="24"/>
        </w:rPr>
        <w:t>), 2041/1, 2016</w:t>
      </w:r>
      <w:r w:rsidRPr="0064611B">
        <w:rPr>
          <w:szCs w:val="24"/>
          <w:lang w:val="sr"/>
        </w:rPr>
        <w:t>.</w:t>
      </w:r>
    </w:p>
    <w:p w:rsidR="0064611B" w:rsidRDefault="0064611B" w:rsidP="0064611B">
      <w:pPr>
        <w:pStyle w:val="ListParagraph"/>
        <w:numPr>
          <w:ilvl w:val="0"/>
          <w:numId w:val="8"/>
        </w:numPr>
        <w:contextualSpacing w:val="0"/>
        <w:jc w:val="both"/>
        <w:rPr>
          <w:szCs w:val="24"/>
          <w:lang w:val="sr"/>
        </w:rPr>
      </w:pPr>
      <w:r w:rsidRPr="0064611B">
        <w:rPr>
          <w:szCs w:val="24"/>
        </w:rPr>
        <w:t>Further implementation of the IPPC/IE directive in the intensive rearing of poultry and pigs, IPPC Farms, Swedish International Development Cooperation Agency, 2015-17</w:t>
      </w:r>
      <w:r w:rsidRPr="0064611B">
        <w:rPr>
          <w:szCs w:val="24"/>
          <w:lang w:val="sr"/>
        </w:rPr>
        <w:t>.</w:t>
      </w:r>
    </w:p>
    <w:p w:rsidR="0064611B" w:rsidRPr="00D101F7" w:rsidRDefault="0064611B" w:rsidP="00D101F7">
      <w:pPr>
        <w:pStyle w:val="ListParagraph"/>
        <w:numPr>
          <w:ilvl w:val="0"/>
          <w:numId w:val="8"/>
        </w:numPr>
        <w:contextualSpacing w:val="0"/>
        <w:jc w:val="both"/>
        <w:rPr>
          <w:szCs w:val="24"/>
          <w:lang w:val="sr"/>
        </w:rPr>
      </w:pPr>
      <w:r w:rsidRPr="00D101F7">
        <w:rPr>
          <w:szCs w:val="24"/>
          <w:lang w:val="ru-RU"/>
        </w:rPr>
        <w:t>Управљање полимерним отпадом на територији Града Београда, град Београд, Градска управа, Секретаријат за заштиту животне средине, 2011-2014.</w:t>
      </w:r>
    </w:p>
    <w:p w:rsidR="00D101F7" w:rsidRPr="00D101F7" w:rsidRDefault="00D101F7" w:rsidP="00D101F7">
      <w:pPr>
        <w:pStyle w:val="ListParagraph"/>
        <w:numPr>
          <w:ilvl w:val="0"/>
          <w:numId w:val="8"/>
        </w:numPr>
        <w:rPr>
          <w:szCs w:val="24"/>
          <w:lang w:val="sr"/>
        </w:rPr>
      </w:pPr>
      <w:r w:rsidRPr="00D101F7">
        <w:rPr>
          <w:szCs w:val="24"/>
          <w:lang w:val="sr"/>
        </w:rPr>
        <w:t>Технолошки пројекат: Центар за рециклажу отпада, Општина Мајданпек, Уговор бр. 2256/1, 2012.</w:t>
      </w:r>
    </w:p>
    <w:p w:rsidR="00D101F7" w:rsidRPr="00D101F7" w:rsidRDefault="00D101F7" w:rsidP="00D101F7">
      <w:pPr>
        <w:pStyle w:val="ListParagraph"/>
        <w:numPr>
          <w:ilvl w:val="0"/>
          <w:numId w:val="8"/>
        </w:numPr>
        <w:jc w:val="both"/>
        <w:rPr>
          <w:szCs w:val="24"/>
          <w:lang w:val="sr"/>
        </w:rPr>
      </w:pPr>
      <w:r w:rsidRPr="00D101F7">
        <w:rPr>
          <w:szCs w:val="24"/>
          <w:lang w:val="sr"/>
        </w:rPr>
        <w:t>Балистички хибридни термопластични композитни ојачани наночестицама силике, Пројекат МПНРС Евиденциони број 34011, Корисник ULTRATEX, doo, Шабац.</w:t>
      </w:r>
    </w:p>
    <w:p w:rsidR="00D101F7" w:rsidRPr="00D101F7" w:rsidRDefault="00D101F7" w:rsidP="00D101F7">
      <w:pPr>
        <w:pStyle w:val="ListParagraph"/>
        <w:ind w:left="360"/>
        <w:jc w:val="both"/>
        <w:rPr>
          <w:szCs w:val="24"/>
          <w:lang w:val="sr"/>
        </w:rPr>
      </w:pPr>
      <w:bookmarkStart w:id="0" w:name="_GoBack"/>
      <w:bookmarkEnd w:id="0"/>
    </w:p>
    <w:p w:rsidR="00D101F7" w:rsidRPr="00D101F7" w:rsidRDefault="00D101F7" w:rsidP="00D101F7">
      <w:pPr>
        <w:pStyle w:val="ListParagraph"/>
        <w:ind w:left="360"/>
        <w:contextualSpacing w:val="0"/>
        <w:jc w:val="both"/>
        <w:rPr>
          <w:szCs w:val="24"/>
          <w:lang w:val="sr"/>
        </w:rPr>
      </w:pPr>
    </w:p>
    <w:p w:rsidR="00D101F7" w:rsidRPr="00D101F7" w:rsidRDefault="00D101F7" w:rsidP="0064611B">
      <w:pPr>
        <w:pStyle w:val="ListParagraph"/>
        <w:numPr>
          <w:ilvl w:val="0"/>
          <w:numId w:val="8"/>
        </w:numPr>
        <w:contextualSpacing w:val="0"/>
        <w:jc w:val="both"/>
        <w:rPr>
          <w:b/>
          <w:vanish/>
          <w:szCs w:val="24"/>
          <w:lang w:val="sr-Latn-CS"/>
        </w:rPr>
      </w:pPr>
    </w:p>
    <w:p w:rsidR="00D101F7" w:rsidRPr="00D101F7" w:rsidRDefault="00D101F7" w:rsidP="0064611B">
      <w:pPr>
        <w:pStyle w:val="ListParagraph"/>
        <w:numPr>
          <w:ilvl w:val="0"/>
          <w:numId w:val="8"/>
        </w:numPr>
        <w:contextualSpacing w:val="0"/>
        <w:jc w:val="both"/>
        <w:rPr>
          <w:b/>
          <w:vanish/>
          <w:szCs w:val="24"/>
          <w:lang w:val="sr-Latn-CS"/>
        </w:rPr>
      </w:pPr>
    </w:p>
    <w:p w:rsidR="00D101F7" w:rsidRPr="00D101F7" w:rsidRDefault="00D101F7" w:rsidP="00D101F7">
      <w:pPr>
        <w:pStyle w:val="ListParagraph"/>
        <w:numPr>
          <w:ilvl w:val="0"/>
          <w:numId w:val="8"/>
        </w:numPr>
        <w:contextualSpacing w:val="0"/>
        <w:jc w:val="both"/>
        <w:rPr>
          <w:b/>
          <w:vanish/>
          <w:szCs w:val="24"/>
          <w:lang w:val="sr-Latn-CS"/>
        </w:rPr>
      </w:pPr>
    </w:p>
    <w:p w:rsidR="00D101F7" w:rsidRPr="00D101F7" w:rsidRDefault="00D101F7" w:rsidP="0064611B">
      <w:pPr>
        <w:pStyle w:val="ListParagraph"/>
        <w:numPr>
          <w:ilvl w:val="0"/>
          <w:numId w:val="8"/>
        </w:numPr>
        <w:contextualSpacing w:val="0"/>
        <w:jc w:val="both"/>
        <w:rPr>
          <w:b/>
          <w:vanish/>
          <w:szCs w:val="24"/>
          <w:lang w:val="sr-Latn-CS"/>
        </w:rPr>
      </w:pPr>
    </w:p>
    <w:p w:rsidR="00D101F7" w:rsidRPr="00D101F7" w:rsidRDefault="00D101F7" w:rsidP="0064611B">
      <w:pPr>
        <w:pStyle w:val="ListParagraph"/>
        <w:numPr>
          <w:ilvl w:val="0"/>
          <w:numId w:val="8"/>
        </w:numPr>
        <w:contextualSpacing w:val="0"/>
        <w:jc w:val="both"/>
        <w:rPr>
          <w:b/>
          <w:vanish/>
          <w:szCs w:val="24"/>
          <w:lang w:val="sr-Latn-CS"/>
        </w:rPr>
      </w:pPr>
    </w:p>
    <w:p w:rsidR="00D101F7" w:rsidRPr="00D101F7" w:rsidRDefault="00D101F7" w:rsidP="0064611B">
      <w:pPr>
        <w:pStyle w:val="ListParagraph"/>
        <w:numPr>
          <w:ilvl w:val="0"/>
          <w:numId w:val="8"/>
        </w:numPr>
        <w:contextualSpacing w:val="0"/>
        <w:jc w:val="both"/>
        <w:rPr>
          <w:b/>
          <w:vanish/>
          <w:szCs w:val="24"/>
          <w:lang w:val="sr-Latn-CS"/>
        </w:rPr>
      </w:pPr>
    </w:p>
    <w:sectPr w:rsidR="00D101F7" w:rsidRPr="00D101F7" w:rsidSect="0064611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25A2"/>
    <w:multiLevelType w:val="hybridMultilevel"/>
    <w:tmpl w:val="C4F47430"/>
    <w:lvl w:ilvl="0" w:tplc="302C904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280C"/>
    <w:multiLevelType w:val="hybridMultilevel"/>
    <w:tmpl w:val="41EEA5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64F8"/>
    <w:multiLevelType w:val="hybridMultilevel"/>
    <w:tmpl w:val="713EF46C"/>
    <w:lvl w:ilvl="0" w:tplc="3BD279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67FE"/>
    <w:multiLevelType w:val="multilevel"/>
    <w:tmpl w:val="E048C1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D59B4"/>
    <w:multiLevelType w:val="multilevel"/>
    <w:tmpl w:val="41EEA5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16D5B"/>
    <w:multiLevelType w:val="hybridMultilevel"/>
    <w:tmpl w:val="F320DB10"/>
    <w:lvl w:ilvl="0" w:tplc="163406E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A47CB"/>
    <w:multiLevelType w:val="multilevel"/>
    <w:tmpl w:val="713EF46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A4E52"/>
    <w:multiLevelType w:val="hybridMultilevel"/>
    <w:tmpl w:val="E048C1C6"/>
    <w:lvl w:ilvl="0" w:tplc="8D8E1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1B"/>
    <w:rsid w:val="0046694F"/>
    <w:rsid w:val="0064611B"/>
    <w:rsid w:val="00D101F7"/>
    <w:rsid w:val="00E3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3435D8A-B429-4F43-8F8B-FC3D70C1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11B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belgrade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uskokovic</dc:creator>
  <cp:keywords/>
  <dc:description/>
  <cp:lastModifiedBy>Rada</cp:lastModifiedBy>
  <cp:revision>2</cp:revision>
  <dcterms:created xsi:type="dcterms:W3CDTF">2018-05-10T10:41:00Z</dcterms:created>
  <dcterms:modified xsi:type="dcterms:W3CDTF">2018-05-10T10:41:00Z</dcterms:modified>
</cp:coreProperties>
</file>