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93" w:rsidRPr="00B26900" w:rsidRDefault="004E1493" w:rsidP="004E1493">
      <w:pPr>
        <w:jc w:val="center"/>
        <w:rPr>
          <w:b/>
          <w:bCs/>
          <w:lang w:val="sr-Cyrl-CS"/>
        </w:rPr>
      </w:pPr>
      <w:bookmarkStart w:id="0" w:name="_GoBack"/>
      <w:bookmarkEnd w:id="0"/>
      <w:r w:rsidRPr="00B26900">
        <w:rPr>
          <w:b/>
          <w:bCs/>
          <w:lang w:val="sr-Cyrl-CS"/>
        </w:rPr>
        <w:t xml:space="preserve">ИЗБОРИ </w:t>
      </w:r>
      <w:r w:rsidRPr="00B26900">
        <w:rPr>
          <w:b/>
          <w:bCs/>
          <w:lang w:val="sr-Cyrl-RS"/>
        </w:rPr>
        <w:t>АИНС</w:t>
      </w:r>
      <w:r w:rsidRPr="00B26900">
        <w:rPr>
          <w:b/>
          <w:bCs/>
          <w:lang w:val="sr-Cyrl-CS"/>
        </w:rPr>
        <w:t xml:space="preserve"> 201</w:t>
      </w:r>
      <w:r>
        <w:rPr>
          <w:b/>
          <w:bCs/>
          <w:lang w:val="sr-Latn-RS"/>
        </w:rPr>
        <w:t>8</w:t>
      </w:r>
      <w:r w:rsidRPr="00B26900">
        <w:rPr>
          <w:b/>
          <w:bCs/>
          <w:lang w:val="sr-Cyrl-CS"/>
        </w:rPr>
        <w:t>.</w:t>
      </w:r>
    </w:p>
    <w:p w:rsidR="004E1493" w:rsidRPr="00B26900" w:rsidRDefault="004E1493" w:rsidP="004E1493">
      <w:pPr>
        <w:jc w:val="center"/>
        <w:rPr>
          <w:b/>
          <w:bCs/>
          <w:lang w:val="sr-Cyrl-RS"/>
        </w:rPr>
      </w:pPr>
    </w:p>
    <w:p w:rsidR="004E1493" w:rsidRPr="004E1493" w:rsidRDefault="004E1493" w:rsidP="004E1493">
      <w:pPr>
        <w:spacing w:after="240"/>
        <w:jc w:val="center"/>
        <w:rPr>
          <w:b/>
          <w:bCs/>
          <w:lang w:val="sr-Latn-RS"/>
        </w:rPr>
      </w:pPr>
      <w:r>
        <w:rPr>
          <w:b/>
          <w:lang w:val="sr-Cyrl-CS"/>
        </w:rPr>
        <w:t>Небојша Ј. Бојовић</w:t>
      </w:r>
    </w:p>
    <w:p w:rsidR="004E1493" w:rsidRPr="00093410" w:rsidRDefault="004E1493" w:rsidP="004E1493">
      <w:pPr>
        <w:autoSpaceDE w:val="0"/>
        <w:autoSpaceDN w:val="0"/>
        <w:adjustRightInd w:val="0"/>
        <w:spacing w:after="240"/>
        <w:jc w:val="center"/>
        <w:rPr>
          <w:rFonts w:eastAsia="TimesNewRoman"/>
          <w:b/>
          <w:lang w:val="sr-Cyrl-RS"/>
        </w:rPr>
      </w:pPr>
      <w:r w:rsidRPr="00093410">
        <w:rPr>
          <w:b/>
          <w:lang w:val="sr-Latn-RS"/>
        </w:rPr>
        <w:t>I</w:t>
      </w:r>
      <w:r w:rsidRPr="003F0B43">
        <w:rPr>
          <w:b/>
          <w:lang w:val="ru-RU"/>
        </w:rPr>
        <w:t>.</w:t>
      </w:r>
      <w:r w:rsidR="0098037F">
        <w:rPr>
          <w:b/>
          <w:lang w:val="en-US"/>
        </w:rPr>
        <w:t xml:space="preserve"> </w:t>
      </w:r>
      <w:r w:rsidR="0098037F">
        <w:rPr>
          <w:b/>
          <w:lang w:val="sr-Cyrl-RS"/>
        </w:rPr>
        <w:t>ИЗАБРАНИ</w:t>
      </w:r>
      <w:r w:rsidRPr="003F0B43">
        <w:rPr>
          <w:b/>
          <w:lang w:val="ru-RU"/>
        </w:rPr>
        <w:t xml:space="preserve"> </w:t>
      </w:r>
      <w:r w:rsidRPr="00093410">
        <w:rPr>
          <w:b/>
          <w:lang w:val="sr-Cyrl-CS"/>
        </w:rPr>
        <w:t>НАУЧНО-ИСТРАЖИВАЧКИ РЕЗУЛТАТИ</w:t>
      </w:r>
    </w:p>
    <w:p w:rsidR="0055351B" w:rsidRPr="0098037F" w:rsidRDefault="004E1493" w:rsidP="004E1493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98037F">
        <w:rPr>
          <w:lang w:val="sr-Cyrl-CS"/>
        </w:rPr>
        <w:t>Jovanović P., Kecman P., Bojović N., Mandić D. (2016) Optimal allocation of buffer times to increase train schedule robustness, European Journal of Operational Research, 256 (1), 44-54; Operations Research &amp; Management Science, IF= 3,297, 7/83; br. citata = 11.</w:t>
      </w:r>
      <w:r w:rsidRPr="0098037F">
        <w:rPr>
          <w:lang w:val="en-US"/>
        </w:rPr>
        <w:t xml:space="preserve"> https://www.sciencedirect.com/science/article/abs/pii/S0377221716303332</w:t>
      </w:r>
    </w:p>
    <w:p w:rsidR="004E1493" w:rsidRPr="0098037F" w:rsidRDefault="004E1493" w:rsidP="004E1493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 w:rsidRPr="0098037F">
        <w:rPr>
          <w:lang w:val="en-US"/>
        </w:rPr>
        <w:t>Milenković</w:t>
      </w:r>
      <w:proofErr w:type="spellEnd"/>
      <w:r w:rsidRPr="0098037F">
        <w:rPr>
          <w:lang w:val="en-US"/>
        </w:rPr>
        <w:t xml:space="preserve"> M., </w:t>
      </w:r>
      <w:proofErr w:type="spellStart"/>
      <w:r w:rsidRPr="0098037F">
        <w:rPr>
          <w:lang w:val="en-US"/>
        </w:rPr>
        <w:t>Bojović</w:t>
      </w:r>
      <w:proofErr w:type="spellEnd"/>
      <w:r w:rsidRPr="0098037F">
        <w:rPr>
          <w:lang w:val="en-US"/>
        </w:rPr>
        <w:t xml:space="preserve"> N., </w:t>
      </w:r>
      <w:proofErr w:type="spellStart"/>
      <w:r w:rsidRPr="0098037F">
        <w:rPr>
          <w:lang w:val="en-US"/>
        </w:rPr>
        <w:t>Švadlenka</w:t>
      </w:r>
      <w:proofErr w:type="spellEnd"/>
      <w:r w:rsidRPr="0098037F">
        <w:rPr>
          <w:lang w:val="en-US"/>
        </w:rPr>
        <w:t xml:space="preserve"> L., </w:t>
      </w:r>
      <w:proofErr w:type="spellStart"/>
      <w:r w:rsidRPr="0098037F">
        <w:rPr>
          <w:lang w:val="en-US"/>
        </w:rPr>
        <w:t>Melichar</w:t>
      </w:r>
      <w:proofErr w:type="spellEnd"/>
      <w:r w:rsidRPr="0098037F">
        <w:rPr>
          <w:lang w:val="en-US"/>
        </w:rPr>
        <w:t xml:space="preserve"> V. (2015) A stochastic model predictive control to heterogeneous freight car fleet sizing problem. Transportation Research Part E, 82, 162-198; Transportation Science &amp; Technology, </w:t>
      </w:r>
      <w:r w:rsidRPr="0098037F">
        <w:rPr>
          <w:bCs/>
          <w:lang w:val="sr-Latn-CS"/>
        </w:rPr>
        <w:t>IF= 2.676, 7/33; br. citata = 8</w:t>
      </w:r>
      <w:r w:rsidRPr="0098037F">
        <w:rPr>
          <w:lang w:val="en-US"/>
        </w:rPr>
        <w:t>. https://www.sciencedirect.com/science/article/pii/S1366554515001490</w:t>
      </w:r>
    </w:p>
    <w:p w:rsidR="004E1493" w:rsidRPr="0098037F" w:rsidRDefault="004E1493" w:rsidP="004E1493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 w:rsidRPr="0098037F">
        <w:rPr>
          <w:lang w:val="en-US"/>
        </w:rPr>
        <w:t>Milenković</w:t>
      </w:r>
      <w:proofErr w:type="spellEnd"/>
      <w:r w:rsidRPr="0098037F">
        <w:rPr>
          <w:lang w:val="en-US"/>
        </w:rPr>
        <w:t xml:space="preserve">, M., </w:t>
      </w:r>
      <w:proofErr w:type="spellStart"/>
      <w:r w:rsidRPr="0098037F">
        <w:rPr>
          <w:lang w:val="en-US"/>
        </w:rPr>
        <w:t>Bojović</w:t>
      </w:r>
      <w:proofErr w:type="spellEnd"/>
      <w:r w:rsidRPr="0098037F">
        <w:rPr>
          <w:lang w:val="en-US"/>
        </w:rPr>
        <w:t xml:space="preserve">, N. (2013) A fuzzy random model for rail freight car fleet sizing problem. Transportation Research Part C, 33, 107-133; Transportation Science &amp; Technology, IF= 2.820, 3/32; br. </w:t>
      </w:r>
      <w:proofErr w:type="spellStart"/>
      <w:r w:rsidRPr="0098037F">
        <w:rPr>
          <w:lang w:val="en-US"/>
        </w:rPr>
        <w:t>citata</w:t>
      </w:r>
      <w:proofErr w:type="spellEnd"/>
      <w:r w:rsidRPr="0098037F">
        <w:rPr>
          <w:lang w:val="en-US"/>
        </w:rPr>
        <w:t xml:space="preserve"> = 17. https://www.sciencedirect.com/science/article/pii/S0968090X13000958</w:t>
      </w:r>
    </w:p>
    <w:p w:rsidR="004E1493" w:rsidRPr="0098037F" w:rsidRDefault="004E1493" w:rsidP="004E1493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 w:rsidRPr="0098037F">
        <w:rPr>
          <w:lang w:val="en-US"/>
        </w:rPr>
        <w:t>Andrejić</w:t>
      </w:r>
      <w:proofErr w:type="spellEnd"/>
      <w:r w:rsidRPr="0098037F">
        <w:rPr>
          <w:lang w:val="en-US"/>
        </w:rPr>
        <w:t xml:space="preserve"> Milan M, </w:t>
      </w:r>
      <w:proofErr w:type="spellStart"/>
      <w:r w:rsidRPr="0098037F">
        <w:rPr>
          <w:lang w:val="en-US"/>
        </w:rPr>
        <w:t>Bojović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Nebojša</w:t>
      </w:r>
      <w:proofErr w:type="spellEnd"/>
      <w:r w:rsidRPr="0098037F">
        <w:rPr>
          <w:lang w:val="en-US"/>
        </w:rPr>
        <w:t xml:space="preserve"> J, </w:t>
      </w:r>
      <w:proofErr w:type="spellStart"/>
      <w:r w:rsidRPr="0098037F">
        <w:rPr>
          <w:lang w:val="en-US"/>
        </w:rPr>
        <w:t>Kilibarda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Milorad</w:t>
      </w:r>
      <w:proofErr w:type="spellEnd"/>
      <w:r w:rsidRPr="0098037F">
        <w:rPr>
          <w:lang w:val="en-US"/>
        </w:rPr>
        <w:t xml:space="preserve"> (2013) Benchmarking distribution </w:t>
      </w:r>
      <w:proofErr w:type="spellStart"/>
      <w:r w:rsidRPr="0098037F">
        <w:rPr>
          <w:lang w:val="en-US"/>
        </w:rPr>
        <w:t>centres</w:t>
      </w:r>
      <w:proofErr w:type="spellEnd"/>
      <w:r w:rsidRPr="0098037F">
        <w:rPr>
          <w:lang w:val="en-US"/>
        </w:rPr>
        <w:t xml:space="preserve"> using Principal Component Analysis and Data Envelopment Analysis: A case study of Serbia, Expert Systems With Applications, 40 (10), 3926-3933; Operations Research &amp; Management Science, IF= 2.203, 5/77; br. </w:t>
      </w:r>
      <w:proofErr w:type="spellStart"/>
      <w:r w:rsidRPr="0098037F">
        <w:rPr>
          <w:lang w:val="en-US"/>
        </w:rPr>
        <w:t>citata</w:t>
      </w:r>
      <w:proofErr w:type="spellEnd"/>
      <w:r w:rsidRPr="0098037F">
        <w:rPr>
          <w:lang w:val="en-US"/>
        </w:rPr>
        <w:t xml:space="preserve"> = 26. https://www.sciencedirect.com/science/article/pii/S0957417412013279</w:t>
      </w:r>
    </w:p>
    <w:p w:rsidR="004E1493" w:rsidRPr="0098037F" w:rsidRDefault="004E1493" w:rsidP="0098037F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 w:rsidRPr="0098037F">
        <w:rPr>
          <w:lang w:val="en-US"/>
        </w:rPr>
        <w:t>Bojović</w:t>
      </w:r>
      <w:proofErr w:type="spellEnd"/>
      <w:r w:rsidRPr="0098037F">
        <w:rPr>
          <w:lang w:val="en-US"/>
        </w:rPr>
        <w:t xml:space="preserve"> N. (2002) A General System Theory Approach to Rail Freight Car Fleet Sizing. European Journal of Operational Research, 1, 136-172; Operations Research &amp; Management Science, IF= 0.553, 22/54; br. </w:t>
      </w:r>
      <w:proofErr w:type="spellStart"/>
      <w:r w:rsidRPr="0098037F">
        <w:rPr>
          <w:lang w:val="en-US"/>
        </w:rPr>
        <w:t>citata</w:t>
      </w:r>
      <w:proofErr w:type="spellEnd"/>
      <w:r w:rsidRPr="0098037F">
        <w:rPr>
          <w:lang w:val="en-US"/>
        </w:rPr>
        <w:t xml:space="preserve"> = 65.</w:t>
      </w:r>
      <w:r w:rsidR="0098037F" w:rsidRPr="0098037F">
        <w:rPr>
          <w:lang w:val="en-US"/>
        </w:rPr>
        <w:t xml:space="preserve"> https://www.sciencedirect.com/science/article/abs/pii/S0377221701000340</w:t>
      </w:r>
    </w:p>
    <w:p w:rsidR="0098037F" w:rsidRPr="0098037F" w:rsidRDefault="0098037F" w:rsidP="0098037F">
      <w:pPr>
        <w:pStyle w:val="ListParagraph"/>
        <w:jc w:val="both"/>
        <w:rPr>
          <w:lang w:val="en-US"/>
        </w:rPr>
      </w:pPr>
    </w:p>
    <w:p w:rsidR="0098037F" w:rsidRPr="0098037F" w:rsidRDefault="0098037F" w:rsidP="0098037F">
      <w:pPr>
        <w:rPr>
          <w:lang w:val="en-US"/>
        </w:rPr>
      </w:pPr>
    </w:p>
    <w:p w:rsidR="0098037F" w:rsidRPr="0098037F" w:rsidRDefault="0098037F" w:rsidP="0098037F">
      <w:pPr>
        <w:autoSpaceDE w:val="0"/>
        <w:autoSpaceDN w:val="0"/>
        <w:adjustRightInd w:val="0"/>
        <w:spacing w:after="240"/>
        <w:jc w:val="center"/>
        <w:rPr>
          <w:b/>
          <w:lang w:val="sr-Cyrl-CS"/>
        </w:rPr>
      </w:pPr>
      <w:r w:rsidRPr="0098037F">
        <w:rPr>
          <w:b/>
          <w:lang w:val="sr-Latn-RS"/>
        </w:rPr>
        <w:t>I</w:t>
      </w:r>
      <w:r>
        <w:rPr>
          <w:b/>
          <w:lang w:val="sr-Latn-RS"/>
        </w:rPr>
        <w:t>I</w:t>
      </w:r>
      <w:r w:rsidRPr="0098037F">
        <w:rPr>
          <w:b/>
          <w:lang w:val="ru-RU"/>
        </w:rPr>
        <w:t>.</w:t>
      </w:r>
      <w:r w:rsidRPr="0098037F">
        <w:rPr>
          <w:b/>
          <w:lang w:val="en-US"/>
        </w:rPr>
        <w:t xml:space="preserve"> </w:t>
      </w:r>
      <w:r w:rsidRPr="0098037F">
        <w:rPr>
          <w:b/>
          <w:lang w:val="sr-Cyrl-RS"/>
        </w:rPr>
        <w:t>ИЗАБРАНИ</w:t>
      </w:r>
      <w:r w:rsidRPr="0098037F">
        <w:rPr>
          <w:b/>
          <w:lang w:val="ru-RU"/>
        </w:rPr>
        <w:t xml:space="preserve"> </w:t>
      </w:r>
      <w:r w:rsidRPr="0098037F">
        <w:rPr>
          <w:b/>
          <w:lang w:val="sr-Cyrl-CS"/>
        </w:rPr>
        <w:t>ИНЖЕЊЕРСКИ ДОПРИНОСИ</w:t>
      </w:r>
    </w:p>
    <w:p w:rsidR="0098037F" w:rsidRPr="0098037F" w:rsidRDefault="0098037F" w:rsidP="0098037F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98037F">
        <w:rPr>
          <w:lang w:val="sr-Cyrl-RS"/>
        </w:rPr>
        <w:t>“Modernization of the railway line Trupale (Nis) – Presevo – border of the Former Yugoslav Republic of Macedonia”, Infrastructure Projects Facility in the Western Balkans, Contract No EuropeAid/124605/C/SERMULTI, Deputy local team leader, The European Union’s CARDS programme for the Western Balkans, Belgrade 2009-2010.</w:t>
      </w:r>
    </w:p>
    <w:p w:rsidR="0098037F" w:rsidRPr="0098037F" w:rsidRDefault="0098037F" w:rsidP="0098037F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98037F">
        <w:rPr>
          <w:lang w:val="sr-Cyrl-RS"/>
        </w:rPr>
        <w:t>“General Master Plan for Transport in Serbia”, Contract No 05SER01/04/016, Contracting authority European Commission, Long-term local expert for railway transport, An EU-funded project managed by the European Commission, Belgrade 2008 – 2009.</w:t>
      </w:r>
    </w:p>
    <w:p w:rsidR="0098037F" w:rsidRPr="0098037F" w:rsidRDefault="0098037F" w:rsidP="0098037F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98037F">
        <w:rPr>
          <w:lang w:val="en-US"/>
        </w:rPr>
        <w:t>“Project of creating and improving programming process of Instrument for Pre-Accession Assistance (IPA) European Investment Funds”, Ministry of Finance, Republic of Serbia, Local consultant for infrastructure, Belgrade, 2007.</w:t>
      </w:r>
    </w:p>
    <w:p w:rsidR="0098037F" w:rsidRPr="0098037F" w:rsidRDefault="0098037F" w:rsidP="0098037F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98037F">
        <w:rPr>
          <w:lang w:val="sr-Cyrl-RS"/>
        </w:rPr>
        <w:t>„Izbor strategije restrukturiranja "Željezničkog prevoza Crne Gore" ad“, realizator: Institut Saobraćajnog fakulteta, naručilac: Željeznički prevoz Crne Gore ad,</w:t>
      </w:r>
      <w:r w:rsidRPr="0098037F">
        <w:rPr>
          <w:lang w:val="sr-Latn-RS"/>
        </w:rPr>
        <w:t xml:space="preserve"> rukovodilac projekta,</w:t>
      </w:r>
      <w:r w:rsidRPr="0098037F">
        <w:rPr>
          <w:lang w:val="sr-Cyrl-RS"/>
        </w:rPr>
        <w:t xml:space="preserve"> 2009</w:t>
      </w:r>
      <w:r w:rsidRPr="0098037F">
        <w:rPr>
          <w:lang w:val="sr-Latn-RS"/>
        </w:rPr>
        <w:t>.</w:t>
      </w:r>
    </w:p>
    <w:p w:rsidR="0098037F" w:rsidRPr="0098037F" w:rsidRDefault="0098037F" w:rsidP="0098037F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98037F">
        <w:rPr>
          <w:lang w:val="en-US"/>
        </w:rPr>
        <w:t>„</w:t>
      </w:r>
      <w:proofErr w:type="spellStart"/>
      <w:r w:rsidRPr="0098037F">
        <w:rPr>
          <w:lang w:val="en-US"/>
        </w:rPr>
        <w:t>Decentralizacija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poslovnih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funkcija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Poštanske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Štedionice</w:t>
      </w:r>
      <w:proofErr w:type="spellEnd"/>
      <w:r w:rsidRPr="0098037F">
        <w:rPr>
          <w:lang w:val="en-US"/>
        </w:rPr>
        <w:t xml:space="preserve">“, </w:t>
      </w:r>
      <w:proofErr w:type="spellStart"/>
      <w:r w:rsidRPr="0098037F">
        <w:rPr>
          <w:lang w:val="en-US"/>
        </w:rPr>
        <w:t>naručilac</w:t>
      </w:r>
      <w:proofErr w:type="spellEnd"/>
      <w:r w:rsidRPr="0098037F">
        <w:rPr>
          <w:lang w:val="en-US"/>
        </w:rPr>
        <w:t xml:space="preserve">:  </w:t>
      </w:r>
      <w:proofErr w:type="spellStart"/>
      <w:r w:rsidRPr="0098037F">
        <w:rPr>
          <w:lang w:val="en-US"/>
        </w:rPr>
        <w:t>Poštanska</w:t>
      </w:r>
      <w:proofErr w:type="spellEnd"/>
      <w:r w:rsidRPr="0098037F">
        <w:rPr>
          <w:lang w:val="en-US"/>
        </w:rPr>
        <w:t xml:space="preserve"> </w:t>
      </w:r>
      <w:proofErr w:type="spellStart"/>
      <w:r w:rsidRPr="0098037F">
        <w:rPr>
          <w:lang w:val="en-US"/>
        </w:rPr>
        <w:t>Štedionica</w:t>
      </w:r>
      <w:proofErr w:type="spellEnd"/>
      <w:r w:rsidRPr="0098037F">
        <w:rPr>
          <w:lang w:val="en-US"/>
        </w:rPr>
        <w:t xml:space="preserve"> AD,</w:t>
      </w:r>
      <w:r w:rsidRPr="0098037F">
        <w:rPr>
          <w:lang w:val="sr-Latn-RS"/>
        </w:rPr>
        <w:t xml:space="preserve"> rukovodilac projekta,</w:t>
      </w:r>
      <w:r w:rsidRPr="0098037F">
        <w:rPr>
          <w:lang w:val="en-US"/>
        </w:rPr>
        <w:t xml:space="preserve"> Beograd, </w:t>
      </w:r>
      <w:proofErr w:type="spellStart"/>
      <w:r w:rsidRPr="0098037F">
        <w:rPr>
          <w:lang w:val="en-US"/>
        </w:rPr>
        <w:t>Srbija</w:t>
      </w:r>
      <w:proofErr w:type="spellEnd"/>
      <w:r w:rsidRPr="0098037F">
        <w:rPr>
          <w:lang w:val="en-US"/>
        </w:rPr>
        <w:t>, 2003.</w:t>
      </w:r>
    </w:p>
    <w:sectPr w:rsidR="0098037F" w:rsidRPr="0098037F" w:rsidSect="000C505C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24B"/>
    <w:multiLevelType w:val="hybridMultilevel"/>
    <w:tmpl w:val="A60CB2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FF12AA"/>
    <w:multiLevelType w:val="hybridMultilevel"/>
    <w:tmpl w:val="52F2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147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A970C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3D0BBD"/>
    <w:multiLevelType w:val="hybridMultilevel"/>
    <w:tmpl w:val="C04A5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97FA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3192477"/>
    <w:multiLevelType w:val="hybridMultilevel"/>
    <w:tmpl w:val="53AA1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9E0DB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A250F53"/>
    <w:multiLevelType w:val="hybridMultilevel"/>
    <w:tmpl w:val="3CA4D2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57F54"/>
    <w:multiLevelType w:val="hybridMultilevel"/>
    <w:tmpl w:val="8142264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14700"/>
    <w:multiLevelType w:val="hybridMultilevel"/>
    <w:tmpl w:val="30D49C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5BE2A2A"/>
    <w:multiLevelType w:val="hybridMultilevel"/>
    <w:tmpl w:val="A9468FD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A0D61"/>
    <w:multiLevelType w:val="hybridMultilevel"/>
    <w:tmpl w:val="0EE01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983E3F"/>
    <w:multiLevelType w:val="hybridMultilevel"/>
    <w:tmpl w:val="52F2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F2B4B"/>
    <w:multiLevelType w:val="hybridMultilevel"/>
    <w:tmpl w:val="1E18DC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B5"/>
    <w:rsid w:val="00091BDB"/>
    <w:rsid w:val="000A7616"/>
    <w:rsid w:val="000C505C"/>
    <w:rsid w:val="000E76BC"/>
    <w:rsid w:val="0010345E"/>
    <w:rsid w:val="00180E9D"/>
    <w:rsid w:val="0018746F"/>
    <w:rsid w:val="001C3C7F"/>
    <w:rsid w:val="002044BE"/>
    <w:rsid w:val="002D7B52"/>
    <w:rsid w:val="002F1296"/>
    <w:rsid w:val="003F46CC"/>
    <w:rsid w:val="00455411"/>
    <w:rsid w:val="004E1493"/>
    <w:rsid w:val="004F5074"/>
    <w:rsid w:val="00512D94"/>
    <w:rsid w:val="00525E80"/>
    <w:rsid w:val="0055351B"/>
    <w:rsid w:val="005C375E"/>
    <w:rsid w:val="005E5563"/>
    <w:rsid w:val="00660964"/>
    <w:rsid w:val="00667AA6"/>
    <w:rsid w:val="006E74F1"/>
    <w:rsid w:val="007264B9"/>
    <w:rsid w:val="0074236B"/>
    <w:rsid w:val="0077611F"/>
    <w:rsid w:val="00963804"/>
    <w:rsid w:val="0098037F"/>
    <w:rsid w:val="009B03EB"/>
    <w:rsid w:val="009F7117"/>
    <w:rsid w:val="00A07BF4"/>
    <w:rsid w:val="00A678A1"/>
    <w:rsid w:val="00A80E11"/>
    <w:rsid w:val="00A959D5"/>
    <w:rsid w:val="00AC1B83"/>
    <w:rsid w:val="00AD315C"/>
    <w:rsid w:val="00AD6397"/>
    <w:rsid w:val="00B072B5"/>
    <w:rsid w:val="00B14C89"/>
    <w:rsid w:val="00B50F5E"/>
    <w:rsid w:val="00B54E89"/>
    <w:rsid w:val="00C5014E"/>
    <w:rsid w:val="00D00938"/>
    <w:rsid w:val="00D5128A"/>
    <w:rsid w:val="00DA4255"/>
    <w:rsid w:val="00DF0898"/>
    <w:rsid w:val="00DF61F9"/>
    <w:rsid w:val="00E4492A"/>
    <w:rsid w:val="00E67735"/>
    <w:rsid w:val="00EA5F7B"/>
    <w:rsid w:val="00EE2E75"/>
    <w:rsid w:val="00F730DD"/>
    <w:rsid w:val="00F933A1"/>
    <w:rsid w:val="00F96DCF"/>
    <w:rsid w:val="00FC2C0D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7E24B6-75F1-4D00-94D5-EBD38156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2B5"/>
    <w:rPr>
      <w:rFonts w:eastAsia="Batang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verTitleCentered">
    <w:name w:val="Style CoverTitle + Centered"/>
    <w:basedOn w:val="Normal"/>
    <w:rsid w:val="00B072B5"/>
    <w:pPr>
      <w:spacing w:line="480" w:lineRule="auto"/>
      <w:jc w:val="center"/>
    </w:pPr>
    <w:rPr>
      <w:rFonts w:eastAsia="Times New Roman"/>
      <w:b/>
      <w:bCs/>
      <w:noProof/>
      <w:sz w:val="34"/>
      <w:szCs w:val="34"/>
      <w:lang w:val="sr-Latn-CS" w:eastAsia="en-US"/>
    </w:rPr>
  </w:style>
  <w:style w:type="paragraph" w:styleId="ListParagraph">
    <w:name w:val="List Paragraph"/>
    <w:basedOn w:val="Normal"/>
    <w:uiPriority w:val="34"/>
    <w:qFormat/>
    <w:rsid w:val="003F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АИНС – Избори 2015</vt:lpstr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АИНС – Избори 2015</dc:title>
  <dc:creator>Branko</dc:creator>
  <cp:lastModifiedBy>Rada</cp:lastModifiedBy>
  <cp:revision>2</cp:revision>
  <dcterms:created xsi:type="dcterms:W3CDTF">2018-04-30T07:19:00Z</dcterms:created>
  <dcterms:modified xsi:type="dcterms:W3CDTF">2018-04-30T07:19:00Z</dcterms:modified>
</cp:coreProperties>
</file>