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АИНС – Избори 2015.</w:t>
      </w:r>
    </w:p>
    <w:p>
      <w:pPr>
        <w:spacing w:before="0" w:after="0" w:line="240"/>
        <w:ind w:right="0" w:left="0" w:firstLine="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Одељење рударских и геолошких наука</w:t>
      </w:r>
    </w:p>
    <w:p>
      <w:pPr>
        <w:spacing w:before="0" w:after="0" w:line="240"/>
        <w:ind w:right="0" w:left="0" w:firstLine="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дописни члан</w:t>
      </w:r>
    </w:p>
    <w:p>
      <w:pPr>
        <w:spacing w:before="0" w:after="0" w:line="240"/>
        <w:ind w:right="0" w:left="0" w:firstLine="0"/>
        <w:jc w:val="center"/>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МИЛЕНКО БУРАЗЕР</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 седници Одељења  рударских и геолошких наука одређени смо за чланове комисије за писање реферата за избор дописног члана АИНС Миленка Буразера. На основу увида у документацију која нам је достављена и у складу са Статутом и Правилником АИНС достављамо вам следећи:</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Реферат </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100" w:after="1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 </w:t>
      </w:r>
      <w:r>
        <w:rPr>
          <w:rFonts w:ascii="Times New Roman" w:hAnsi="Times New Roman" w:cs="Times New Roman" w:eastAsia="Times New Roman"/>
          <w:b/>
          <w:color w:val="auto"/>
          <w:spacing w:val="0"/>
          <w:position w:val="0"/>
          <w:sz w:val="22"/>
          <w:shd w:fill="auto" w:val="clear"/>
        </w:rPr>
        <w:t xml:space="preserve">Биографски подаци </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Др Миленко Буразер је рођен 14.12.1952. године у Пожаревцу. Дипломирао је 1979. године на Смеру за геофизику Рударско-геолошког факултета Универзитета у Београду. Године 1981. запослио се у Геофизичком институту у Београду. Од 1983. до 2008. године радио је у НИС-Нафтагас, Геофизички институт, Београд, а од 2008-2015. у Научно техничком центару НИС-Нафтагаса д.о.о. на позицији Експерта за обраду и интерпретацију несеизмичких геофизичких података. Постдипломске студије на Рударско-геолошком факултету у Београду завршио је 1996. године одбраном магистарског рада на тему „Електромагнетско сондирање са контролисаним извором“. Докторску дисертацију под насловом „Спектрална анализа и дигитално филтрирање података геофизичких испитивања применом филтара са коначним импулсним одзивом“ одбранио је на истом факултету 2000. године. У научно звање истраживач сарадник изабран 1997. године, а у звање доцента Смеру за геофизику Рударско-геолошког факултета Универзитет у Београду 2001. године. Од 2014. године на Техничком факултету „Михајло Пупин“, Зрењанин, Универзитет у Новом Саду, предаје као ванредни професор на Смеру за индустријско инжењерство у производњи нафте и гаса.</w:t>
      </w:r>
    </w:p>
    <w:p>
      <w:pPr>
        <w:spacing w:before="100" w:after="1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 </w:t>
      </w:r>
      <w:r>
        <w:rPr>
          <w:rFonts w:ascii="Times New Roman" w:hAnsi="Times New Roman" w:cs="Times New Roman" w:eastAsia="Times New Roman"/>
          <w:b/>
          <w:color w:val="auto"/>
          <w:spacing w:val="0"/>
          <w:position w:val="0"/>
          <w:sz w:val="22"/>
          <w:shd w:fill="auto" w:val="clear"/>
        </w:rPr>
        <w:t xml:space="preserve">Научни резултати</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Научни резултати</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кандидата Миленка Буразера проистекли су из рада у областима на којима је радио током израде магистарске и докторске тезе, затим рада на привредним пројектима и решавању бројних питања која се односе на истраживање минералних сировина, нафте и гаса, у области хидрогеологије, као и кроз наставни рад. Најзначајнији резултати се односе на дигиталну обраду сигнала у геофизици (дигитално филтрирање потенцијалних поља); електромагнетско соидирање са коитролисаним извором</w:t>
      </w:r>
      <w:r>
        <w:rPr>
          <w:rFonts w:ascii="Times New Roman" w:hAnsi="Times New Roman" w:cs="Times New Roman" w:eastAsia="Times New Roman"/>
          <w:i/>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(СSАМТ-Controled Source Audio Magnetotelluric, ТЕМ-Transient Electromagnetic) и 2Д и 3Д инверзно моделирање у геофизици. Резултате научних истраживања приказао је у 5 радова у часописима са ISI листе, </w:t>
      </w:r>
      <w:r>
        <w:rPr>
          <w:rFonts w:ascii="Times New Roman" w:hAnsi="Times New Roman" w:cs="Times New Roman" w:eastAsia="Times New Roman"/>
          <w:color w:val="auto"/>
          <w:spacing w:val="0"/>
          <w:position w:val="0"/>
          <w:sz w:val="22"/>
          <w:shd w:fill="auto" w:val="clear"/>
        </w:rPr>
        <w:t xml:space="preserve">изложио је 6 радoва на међународним и 12 радова на домаћим научним конференцијама.</w:t>
      </w:r>
      <w:r>
        <w:rPr>
          <w:rFonts w:ascii="Times New Roman" w:hAnsi="Times New Roman" w:cs="Times New Roman" w:eastAsia="Times New Roman"/>
          <w:color w:val="000000"/>
          <w:spacing w:val="0"/>
          <w:position w:val="0"/>
          <w:sz w:val="22"/>
          <w:shd w:fill="auto" w:val="clear"/>
        </w:rPr>
        <w:t xml:space="preserve"> У часописома са SСI листе цитиран је 9 пута. Аутор је поглавља у монографији Српско рударство и геологија у друтој половини XX века, 2014. Београд. Академија инжењерских наука Србије, Матица српска Нови Сад, Рударски нститут д.о.о Београд. </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Осим у поменутим областима, кандидат Миленко Буразер активно учествује у реализацији пројекта „Assesment of flood demaged infrastructures in Bosnia &amp; Hercegovina and Serbia (June 2015-june 2017)“. Geoscientist without borders, који је финансиран од стране Society of exploration geophysicist на плану решавања проблема везаних за детекцију и санацију клизишта након поплава 2014. године. Такође, учесник је на међународном пројекту: Студија регионалног геолошког модела и оцена перепективности на нафту и гас Панонског басена. Пројекат НИС Нафтагас, Гаспромњефт у сарадњи са Мађарском, Хрватском и Румунијом и др.</w:t>
      </w:r>
    </w:p>
    <w:p>
      <w:pPr>
        <w:spacing w:before="100" w:after="1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 </w:t>
      </w:r>
      <w:r>
        <w:rPr>
          <w:rFonts w:ascii="Times New Roman" w:hAnsi="Times New Roman" w:cs="Times New Roman" w:eastAsia="Times New Roman"/>
          <w:b/>
          <w:color w:val="auto"/>
          <w:spacing w:val="0"/>
          <w:position w:val="0"/>
          <w:sz w:val="22"/>
          <w:shd w:fill="auto" w:val="clear"/>
        </w:rPr>
        <w:t xml:space="preserve">Инжењерски резултати</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Инжењерски резултати</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кандидата</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М. Буразера се односе на примену геофизичких метода у решавању различитих геолошких проблема који су везани за истраживање нафте и гаса, металичних и неметаличних минералних сировина, истраживање геотермалне енергије и у хидрогеологији, затим на геофизичка испитивања загађења животне средине (загађење земљишта и подземних вода угљоводоницима, акцидентима као последица НАТО бомбардовања рафинеријских постројења), геофизичка испитивања за потребе геотехничких истраживања. </w:t>
      </w:r>
      <w:r>
        <w:rPr>
          <w:rFonts w:ascii="Times New Roman" w:hAnsi="Times New Roman" w:cs="Times New Roman" w:eastAsia="Times New Roman"/>
          <w:color w:val="auto"/>
          <w:spacing w:val="0"/>
          <w:position w:val="0"/>
          <w:sz w:val="22"/>
          <w:shd w:fill="auto" w:val="clear"/>
        </w:rPr>
        <w:t xml:space="preserve">Кандидат је аутор и извођач 51 привредног пројекта. Најзначајнији резултати се односе на геофизичка истраживања Тимочког магматског комплекса у источној Србији, геомагнетска истраживања Бачке и Баната, геофизичка истраживања за потребе хидрогеологије и истраживања геотермалне енергије на подручју Бујановца, Алексинца, Хиландара, Бечића и др. </w:t>
      </w:r>
    </w:p>
    <w:p>
      <w:pPr>
        <w:spacing w:before="100" w:after="1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 </w:t>
      </w:r>
      <w:r>
        <w:rPr>
          <w:rFonts w:ascii="Times New Roman" w:hAnsi="Times New Roman" w:cs="Times New Roman" w:eastAsia="Times New Roman"/>
          <w:b/>
          <w:color w:val="auto"/>
          <w:spacing w:val="0"/>
          <w:position w:val="0"/>
          <w:sz w:val="22"/>
          <w:shd w:fill="auto" w:val="clear"/>
        </w:rPr>
        <w:t xml:space="preserve">Наставна активност</w:t>
      </w:r>
    </w:p>
    <w:p>
      <w:pPr>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Кандидат је</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држао наставу на основним и постдипломским студијама на Смеру за геофизику у периоду 2001-2005. године на предметима „Геофизички инструменти“ на основним студијама Смера за геофизику и „Дигитална обрада сигнала у геофизици“ на пост дипломским студијама. Био члан више комисија за одбрану докторских дисертација на Рударско-геолошком факултету Универзитета у Београду. Са Д. Кузмановић и В. Дамјановић, коаутор је уџбеника Дигитална обрада сигнала у геофизици I део: Спектрална анализа. ДИТ Нафтагас, Нови Сад. ISBN 987-86-85909-14-6.</w:t>
      </w:r>
    </w:p>
    <w:p>
      <w:pPr>
        <w:spacing w:before="100" w:after="1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 </w:t>
      </w:r>
      <w:r>
        <w:rPr>
          <w:rFonts w:ascii="Times New Roman" w:hAnsi="Times New Roman" w:cs="Times New Roman" w:eastAsia="Times New Roman"/>
          <w:b/>
          <w:color w:val="auto"/>
          <w:spacing w:val="0"/>
          <w:position w:val="0"/>
          <w:sz w:val="22"/>
          <w:shd w:fill="auto" w:val="clear"/>
        </w:rPr>
        <w:t xml:space="preserve">Организација научног рада</w:t>
      </w:r>
    </w:p>
    <w:p>
      <w:pPr>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Осим руковођења бројним научним и привредним пројектимаактивности др Миленка Буразера у периоду 1998-2015. године обухватају и рад у више научних и стручних организација. Кандидат је активни члан Society of exploration geophysicist (SEG) од 2002, члан Српског геолошког друштва (члан суда части), члан научног одбора 16. Конгреса геолога 2014.године, рецензент неколико геофизичких радова у часопису Geophysics (SEG- Society of exploration geophysicist), рецензент у часопису Journal of Applied Geophysics, Elsevier, рецензент стручне књиге Геофизика у инжењерској геологији и хидрогеологији од Д. Анђелковића, 2002, ДИТ-НИС Нафтагас, Нови Сад. Уредник Зборника радова 1. Конгреса геофизичара Југославије, 1998. Као гостујући предавач у оквиру програма усавршавања „Савремена геофизичка пракса“ Рударско-геолошког факултета, Универзитета у Београду, одржао је предавање: „Обрада и интерпретација гравиметријских и геомагнетских података“. Учесник је на пројекту: Идејно решење Геолошког информационог система Србије (ГеолИСС). Рударско геолошки факултет, универзитет у Београду, Геофизички институт, Геозавод- Гемини који је финансиран од стране Министарства за заштиту природних богатстава и животне средине. Од 2008. године ради у Одбору за геодинамику Земљине коре, Српска Академија Наука и Уметности (САНУ).</w:t>
      </w:r>
    </w:p>
    <w:p>
      <w:pPr>
        <w:spacing w:before="100" w:after="1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Предлог комисије</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Кандидат проф. др Миленко Буразер се дуже од 30 година бави примењеним геофизичким истраживањима у области истраживања лежишта фосилних горива (у првом реду нафте и гаса), затим лежишта металичних и неметаличних минералних сировина, у области хидрогеологије, геотермалне енергије и геотехнике. Резултати научног и стручног рада кандидата др Миленка Буразера су бројни, високо цењени и потврђени у пракси. Аутор је 29 публикованих научних радова у реномираним часописима и зборницима радова, коаутор једног уџбеника и аутор 51 инжењерског пројекта реализованог у пракси. У националним и иностраним професионалним круговима ужива углед вредног и успешног научног радника и иновативног инжењера-практичара. Активан је учесник више међународних научних и стручних истраживачких пројеката чији су резултати примењени у пракси. Комисији представља велико задовољство да кандидата проф. др Миленка Буразера предложи за избор за дописног члана Академије инжењерских наука Србије.</w:t>
      </w:r>
    </w:p>
    <w:p>
      <w:pPr>
        <w:spacing w:before="100" w:after="1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100" w:after="1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Датум, септембар 2015. године</w:t>
      </w:r>
    </w:p>
    <w:p>
      <w:pPr>
        <w:spacing w:before="100" w:after="1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Потпис комисије:</w:t>
      </w:r>
      <w:r>
        <w:rPr>
          <w:rFonts w:ascii="Times New Roman" w:hAnsi="Times New Roman" w:cs="Times New Roman" w:eastAsia="Times New Roman"/>
          <w:color w:val="auto"/>
          <w:spacing w:val="0"/>
          <w:position w:val="0"/>
          <w:sz w:val="22"/>
          <w:shd w:fill="auto" w:val="clear"/>
        </w:rPr>
        <w:t xml:space="preserve">                                 </w:t>
      </w:r>
    </w:p>
    <w:p>
      <w:pPr>
        <w:spacing w:before="100" w:after="1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1. </w:t>
      </w:r>
      <w:r>
        <w:rPr>
          <w:rFonts w:ascii="Times New Roman" w:hAnsi="Times New Roman" w:cs="Times New Roman" w:eastAsia="Times New Roman"/>
          <w:color w:val="auto"/>
          <w:spacing w:val="0"/>
          <w:position w:val="0"/>
          <w:sz w:val="22"/>
          <w:shd w:fill="auto" w:val="clear"/>
        </w:rPr>
        <w:t xml:space="preserve">Проф. др Раде Јеленковић, ред. члан АИНС</w:t>
      </w:r>
    </w:p>
    <w:p>
      <w:pPr>
        <w:spacing w:before="100" w:after="1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 </w:t>
      </w:r>
      <w:r>
        <w:rPr>
          <w:rFonts w:ascii="Times New Roman" w:hAnsi="Times New Roman" w:cs="Times New Roman" w:eastAsia="Times New Roman"/>
          <w:color w:val="auto"/>
          <w:spacing w:val="0"/>
          <w:position w:val="0"/>
          <w:sz w:val="22"/>
          <w:shd w:fill="auto" w:val="clear"/>
        </w:rPr>
        <w:t xml:space="preserve">Проф. др Александар Грубић, ред. члан АИНС</w:t>
      </w:r>
    </w:p>
    <w:p>
      <w:pPr>
        <w:spacing w:before="100" w:after="1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3. </w:t>
      </w:r>
      <w:r>
        <w:rPr>
          <w:rFonts w:ascii="Times New Roman" w:hAnsi="Times New Roman" w:cs="Times New Roman" w:eastAsia="Times New Roman"/>
          <w:color w:val="auto"/>
          <w:spacing w:val="0"/>
          <w:position w:val="0"/>
          <w:sz w:val="22"/>
          <w:shd w:fill="auto" w:val="clear"/>
        </w:rPr>
        <w:t xml:space="preserve">Проф. др Радомир Симић, ред. члан АИНС</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